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F3" w:rsidRDefault="006B79F3" w:rsidP="00643E59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Default="006B79F3" w:rsidP="00643E59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Pr="00576BF5" w:rsidRDefault="006B79F3" w:rsidP="006B79F3">
      <w:pPr>
        <w:rPr>
          <w:rFonts w:ascii="Times New Roman" w:hAnsi="Times New Roman" w:cs="Times New Roman"/>
          <w:b/>
        </w:rPr>
      </w:pPr>
      <w:r w:rsidRPr="00576BF5">
        <w:rPr>
          <w:rFonts w:ascii="Times New Roman" w:hAnsi="Times New Roman" w:cs="Times New Roman"/>
          <w:b/>
        </w:rPr>
        <w:t>Klasa 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20"/>
      </w:tblPr>
      <w:tblGrid>
        <w:gridCol w:w="3583"/>
        <w:gridCol w:w="3936"/>
        <w:gridCol w:w="3467"/>
        <w:gridCol w:w="3234"/>
      </w:tblGrid>
      <w:tr w:rsidR="006B79F3" w:rsidRPr="00576BF5" w:rsidTr="006B79F3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221F1F"/>
                <w:w w:val="110"/>
              </w:rPr>
            </w:pPr>
            <w:r w:rsidRPr="00576BF5"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  <w:t>Wprowadzenie</w:t>
            </w:r>
          </w:p>
        </w:tc>
      </w:tr>
      <w:tr w:rsidR="006B79F3" w:rsidRPr="00576BF5" w:rsidTr="006B79F3">
        <w:trPr>
          <w:trHeight w:val="20"/>
        </w:trPr>
        <w:tc>
          <w:tcPr>
            <w:tcW w:w="126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576BF5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576BF5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576BF5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576BF5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Uczeń sprostał wymaganiom 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</w:tr>
      <w:tr w:rsidR="006B79F3" w:rsidRPr="00576BF5" w:rsidTr="006B79F3">
        <w:trPr>
          <w:trHeight w:val="20"/>
        </w:trPr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jakie obiekty stanowią przedmiot zainteresowania fizyki i astronomii; wskazuje ich przykłady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przelicza wielokrotności i </w:t>
            </w:r>
            <w:proofErr w:type="spellStart"/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podwielokrotności</w:t>
            </w:r>
            <w:proofErr w:type="spellEnd"/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, korzystając z tabeli przedrostków jednostek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podstawowe sposoby badania otaczającego świata w fizyce i innych naukach przyrodniczych; wyjaśnia na przykładach różnicę między obserwacją a doświadczeniem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wymienia, posługując się wybranym przykładem, podstawowe etapy doświadczenia; wyróżnia kluczowe kroki i sposób postępowania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posługuje się pojęciem niepewności pomiaru wielkości prostych; zapisuje wynik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pomiaru wraz z jego jednostką, z uwzględnieniem informacji o niepewności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5"/>
              </w:numPr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proste zadania związane z opracowaniem wyników pomiarów; wykonuje obliczenia i zapisuje wynik zgodnie z zasadami zaokrąglania, z zachowaniem liczby cyfr znaczących wynikającej z dokładności pomiaru lub danych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tekst popularnonaukowy dotyczący zastosowań fizyki w wielu dziedzinach nauki i życia (pod kierunkiem nauczyciela); wyodrębnia z tekstu informacje kluczowe i przedstawia je w różnych postaciach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porównuje rozmiary i odległości we Wszechświecie, korzystając z infografiki zamieszczonej w podręczniku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budowę Układu Słonecznego i jego miejsce w Galaktyce; opisuje inne galaktyki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budowę materii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 o rozmiarach i odległościach we Wszechświecie do rozwiązywania zadań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wymienia podstawowe wielkości fizyczne i ich jednostki w układzie SI, wskazuje przyrządy służące do ich pomiaru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(na przykładzie) podstawowe metody opracowywania wyników pomiarów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wykonuje wybrane pomiary wielokrotne(np. długości ołówka) i wyznacza średnią jako końcowy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wynik pomiaru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zadania związane z opracowaniem wyników pomiarów; wykonuje obliczenia</w:t>
            </w:r>
          </w:p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116" w:right="108" w:firstLine="0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 zapisuje wynik zgodnie z zasadami zaokrąglania, z zachowaniem liczby cyfr znaczących wynikającej z dokładności pomiaru lub danych</w:t>
            </w:r>
          </w:p>
          <w:p w:rsidR="006B79F3" w:rsidRPr="00576BF5" w:rsidRDefault="006B79F3" w:rsidP="006B79F3">
            <w:pPr>
              <w:pStyle w:val="TableParagraph"/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firstLine="0"/>
              <w:rPr>
                <w:rFonts w:ascii="Times New Roman" w:hAnsi="Times New Roman" w:cs="Times New Roman"/>
                <w:color w:val="221F1F"/>
                <w:w w:val="105"/>
              </w:rPr>
            </w:pP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podaje rząd wielkości rozmiarów wybranych obiektów i odległości we Wszechświecie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 o rozmiarach i odległościach we Wszechświecie do rozwiązywania problemów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informacje pochodzące z analizy tekstu popularnonaukowego do rozwiązywania problemów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4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samodzielnie wyszukuje (np. w Internecie) i analizuje tekst popularnonaukowy dotyczący powiązań fizyki z innymi dziedzinami nauki; przedstawia wyniki analizy; posługuje się informacjami pochodzącymi z analizy tego tekstu</w:t>
            </w:r>
          </w:p>
        </w:tc>
      </w:tr>
      <w:tr w:rsidR="006B79F3" w:rsidRPr="00576BF5" w:rsidTr="006B79F3">
        <w:trPr>
          <w:trHeight w:val="20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:rsidR="006B79F3" w:rsidRPr="00C06534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5148" w:firstLine="0"/>
              <w:rPr>
                <w:rFonts w:ascii="Times New Roman" w:hAnsi="Times New Roman" w:cs="Times New Roman"/>
                <w:b/>
                <w:color w:val="221F1F"/>
                <w:w w:val="11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15"/>
                <w:sz w:val="22"/>
                <w:szCs w:val="22"/>
              </w:rPr>
              <w:lastRenderedPageBreak/>
              <w:t xml:space="preserve"> </w:t>
            </w:r>
            <w:r w:rsidRPr="00C06534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t>Przyczyny i opis ruchu prostoliniowego</w:t>
            </w:r>
          </w:p>
        </w:tc>
      </w:tr>
      <w:tr w:rsidR="006B79F3" w:rsidRPr="00576BF5" w:rsidTr="009F276C">
        <w:trPr>
          <w:trHeight w:val="20"/>
        </w:trPr>
        <w:tc>
          <w:tcPr>
            <w:tcW w:w="1260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Uczeń: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oraz: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aganiom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wymaganiom na niższy stopień oraz:</w:t>
            </w:r>
          </w:p>
        </w:tc>
      </w:tr>
      <w:tr w:rsidR="006B79F3" w:rsidRPr="00576BF5" w:rsidTr="006B79F3">
        <w:trPr>
          <w:trHeight w:val="20"/>
        </w:trPr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wielkości wektorowe i wielkości skalarne; wskazuje ich przykłady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posługuje się pojęciem siły wraz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 jej jednostką; określa cechy wektora siły; wskazuje przyrząd służący do pomiaru siły; przedstawia siłę za pomocą wektora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 ilustruje trzecią zasadę dynamiki, korzystając z opisu doświadczenia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wzajemne oddziaływanie ciał, posługując się trzecią zasadą dynamiki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rozpoznaje i nazywa siły, podaje ich przykłady w różnych sytuacjach praktycznych (siły: ciężkości, nacisku, sprężystości, wyporu, oporów ruchu); rozróżnia siłę wypadkową i siłę równoważącą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siły wypadkowej; wyznacza i rysuje siłę wypadkową dla sił o jednakowych kierunkach; opisuje i rysuje siły, które się równoważą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i wskazuje przykłady względności ruchu; rozróżnia pojęcia: tor i droga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stosuje w obliczeniach związek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prędkości z drogą i czasem, w jakim ta droga została przebyta; przelicza jednostki prędkości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nazywa ruchem jednostajnym prostoliniowym ruch, w którym droga przebyta w jednostkowych przedziałach czasu jest stała i tor jest linią prostą; wskazuje w otoczeniu przykłady ruchu jednostajnego prostoliniowego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 wartość prędkości i drogę z wykresów zależności prędkości i drogi od czasu dla ruchu prostoliniowego odcinkami jednostajnego; sporządza te wykresy na podstawie podanych informacji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after="120" w:line="288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zachowanie się ciał na podstawie pierwszej zasady dynamiki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</w:rPr>
            </w:pPr>
            <w:r w:rsidRPr="00576BF5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t xml:space="preserve">nazywa ruchem jednostajnie przyspieszonym ruch, w którym wartość prędkości rośnie w jednostkowych przedziałach czasu o taką samą wartość, a ruchem jednostajnie </w:t>
            </w:r>
            <w:r w:rsidRPr="00576BF5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lastRenderedPageBreak/>
              <w:t>opóźnionym –ruch, w którym wartość prędkości maleje w jednostkowych przedziałach czasu o taką samą wartość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związek przyspieszenia ze zmianą prędkości i czasem, w jakim ta zmiana nastąpiła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∆v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 xml:space="preserve"> =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a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∙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∆t</m:t>
              </m:r>
            </m:oMath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masy jako miary bezwładności ciał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stałą siłę jako przyczynę ruchu jednostajnie zmiennego; formułuje drugą zasadę dynamiki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związek między siłą i masą a przyspieszeniem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zachowanie się ciał na podstawie drugiej zasady dynamiki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opory ruchu (opory ośrodka i tarcie); opisuje, jak siła tarcia i opory ośrodka wpływają na ruch ciał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w otoczeniu przykłady szkodliwości i użyteczności tarcia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przykłady zjawisk będących skutkami działania sił bezwładności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 xml:space="preserve">analizuje tekst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 xml:space="preserve">Przyspieszenie pojazdów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 inny o podobnej tematyce; wyodrębnia z tekstu informacje kluczowe, posługuje się nimi i przedstawia je w różnych postaciach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doświadczenia: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jak porusza się ciało, kiedy nie działa na nie żadna siła albo kiedy wszystkie działające nań siły się równoważą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2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 czynniki wpływające na siłę tarcia; bada, od czego zależy opór powietrza, korzystając z opisu doświadczenia; przedstawia wyniki doświadczenia, formułuje wnioski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proste zadania lub problemy 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wyodrębnia z tekstów i ilustracji informacje kluczowe dla opisywanego zjawiska bądź problemu, przedstawia je w różnych postaciach, przelicza </w:t>
            </w:r>
            <w:r w:rsidRPr="00576BF5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>wielokrotności i </w:t>
            </w:r>
            <w:proofErr w:type="spellStart"/>
            <w:r w:rsidRPr="00576BF5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>podwielokrotności</w:t>
            </w:r>
            <w:proofErr w:type="spellEnd"/>
            <w:r w:rsidRPr="00576BF5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>, p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rzeprowadza obliczenia i zapisuje wynik zgodnie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 zasadami zaokrąglania, z zachowaniem liczby cyfr znaczących wynikającej z dokładności pomiaru lub z danych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przedstawia doświadczenie ilustrujące trzecią zasadę dynamiki na schematycznym rysunku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spacing w:val="-4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wyjaśnia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przykładach</w:t>
            </w:r>
            <w:r w:rsidRPr="00576BF5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z 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otoczenia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lastRenderedPageBreak/>
              <w:t xml:space="preserve">wzajemność oddziaływań; analizuje i opisuje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siły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przedstawionych ilustracjach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trzecią zasadę dynamiki do opisu zachowania się ciał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 graficznie siłę wypadkową dla sił działających w dowolnych kierunkach na płaszczyźnie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pojęcia: położenie, tor i droga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posługuje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się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do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opisu ruchów wielkościami wektorowymi: przemieszczenie i prędkość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wraz z ich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jednostkami; przestawia graficznie i opisuje wektory prędkości i przemieszczenia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porównuje wybrane prędkości występujące w przyrodzie na podstawie infografiki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 xml:space="preserve">Prędkości w przyrodzie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lub innych materiałów źródłowych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prędkość średnią i prędkość chwilową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nazywa ruchem jednostajnym prostoliniowym ruch, w którym nie zmieniają się wartość, kierunek i zwrot prędkości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opisuje ruch prostoliniowy jednostajny, posługując się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zależnościami położenia i drogi od czasu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wykresy zależności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) i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 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)</m:t>
              </m:r>
            </m:oMath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dlaruchu jednostajnegoprostoliniowego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pierwszą zasadę dynamiki do opisu zachowania się ciał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tekst z podręcznika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>Zasada bezwładności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 na tej podstawie przedstawia informacje z historii formułowania zasad dynamiki, zwłaszcza pierwszej zasady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ruch jednostajnie zmienny, posługując się pojęciem przyspieszenia jako wielkości wektorowej, wraz z jego jednostką; określa cechy wektora przyspieszenia, przedstawia go graficznie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ruch jednostajnie zmienny, posługując się zależnościami położenia, wartości prędkości i drogi od czasu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wyznacza zmianę prędkości i przyspieszenie z wykresów zależności prędkości od czasu dla ruchu prostoliniowego jednostajnie zmiennego (przyspieszonego lub opóźnionego)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interpretuje związek między siłą i masą a przyspieszeniem; opisuje związek jednostki siły (1 N) z jednostkami podstawowymi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spacing w:val="-4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drugą zasadę dynamiki do opisu zachowania się ciał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i porównuje tarcie statyczne i tarcie kinetyczne; wyjaśnia, jakie czynniki wpływają na siłę tarcia</w:t>
            </w:r>
            <w:r w:rsidRPr="00576BF5">
              <w:rPr>
                <w:rFonts w:ascii="Times New Roman" w:hAnsi="Times New Roman" w:cs="Times New Roman"/>
                <w:color w:val="221F1F"/>
                <w:spacing w:val="-5"/>
                <w:w w:val="105"/>
                <w:sz w:val="22"/>
                <w:szCs w:val="22"/>
              </w:rPr>
              <w:t xml:space="preserve"> i 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 czego zależy opór powietrza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omawia rolę tarcia na wybranych przykładach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spacing w:val="-4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analizuje wyniki doświadczalnego badania czynników wpływających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siłę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tarcia; zaznacza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schematycznym rysunku wektor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siły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tarcia i określa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jego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cechy; opracowuje wyniki doświadczenia domowego, uwzględniając niepewności pomiarowe; przedstawia wyniki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na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wykresie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siły bezwładności, określa cechy tej siły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 demonstruje działanie siły bezwładności, m.in. na przykładzie gwałtownie hamujących pojazdów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rozróżnia układy inercjalne i układy </w:t>
            </w:r>
            <w:proofErr w:type="spellStart"/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nieinercjalne</w:t>
            </w:r>
            <w:proofErr w:type="spellEnd"/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wykorzystuje informacje pochodzące z analizy tekstu popularnonaukowego do rozwiązywania zadań lub problemów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1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 bada: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równoważenie siły wypadkowej, korzystając z opisu doświadczenia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jak porusza się ciało, kiedy nie działa na nie żadna siła albo wszystkie działające nań siły się równoważą; analizuje siły działające na ciało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after="120"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(za pomocą programów komputerowych) ruch ciała pod wpływem niezrównoważonej siły, korzystając z jego opisu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(za pomocą programów komputerowych) zależność przyspieszenia od masy ciała i wartości siły oraz obserwuje skutki działania siły, korzystając z ich opisów;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spacing w:val="-6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przedstawia, analizuje i opracowuje wyniki doświadczenia, uwzględniając </w:t>
            </w:r>
            <w:r w:rsidRPr="00576BF5">
              <w:rPr>
                <w:rFonts w:ascii="Times New Roman" w:hAnsi="Times New Roman" w:cs="Times New Roman"/>
                <w:color w:val="221F1F"/>
                <w:spacing w:val="-8"/>
                <w:w w:val="105"/>
                <w:sz w:val="22"/>
                <w:szCs w:val="22"/>
              </w:rPr>
              <w:t xml:space="preserve">niepewności pomiarów; formułuje </w:t>
            </w:r>
            <w:r w:rsidRPr="00576BF5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>wnioski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rozwiązuje typowe zadania i problemy związane z treścią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materiałami pomocniczymi i kalkulatorem, tworzy teksty i rysunki schematyczne w celu zilustrowania zjawiska lub problemu, wykonuje obliczenia szacunkowe i poddaje analizie otrzymany wynik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7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spacing w:val="-4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dokonuje syntezy wiedzy</w:t>
            </w:r>
            <w:r w:rsidRPr="00576BF5">
              <w:rPr>
                <w:rFonts w:ascii="Times New Roman" w:hAnsi="Times New Roman" w:cs="Times New Roman"/>
                <w:color w:val="221F1F"/>
                <w:spacing w:val="-16"/>
                <w:w w:val="105"/>
                <w:sz w:val="22"/>
                <w:szCs w:val="22"/>
              </w:rPr>
              <w:t xml:space="preserve"> o 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przyczynach</w:t>
            </w:r>
            <w:r w:rsidRPr="00576BF5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i 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opisie ruchu prostoliniowego, uwzględniając opory </w:t>
            </w:r>
            <w:r w:rsidRPr="00576BF5">
              <w:rPr>
                <w:rFonts w:ascii="Times New Roman" w:hAnsi="Times New Roman" w:cs="Times New Roman"/>
                <w:color w:val="221F1F"/>
                <w:sz w:val="22"/>
                <w:szCs w:val="22"/>
              </w:rPr>
              <w:t>ruchu i układ odniesienia; przedstawia najważniejsze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pojęcia, zasady i zależności, porównuje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>ruchy jednostajny i jednostajnie zmienny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wyznacza wartość siły wypadkowej dla sił działających w dowolnych kierunkach na płaszczyźnie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wyjaśnia na wybranym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przykładzie praktyczne wykorzystanie wyznaczania siły wypadkowej dla sił działających w dowolnych kierunkach na płaszczyźnie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na wybranym przykładzie sposób określania prędkości chwilowej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wyjaśnia, dlaczego wykresem zależności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x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(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t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)</m:t>
              </m:r>
            </m:oMath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 dla ruchu jednostajnego prostoliniowego jest liniaprosta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porównuje ruchy jednostajny i jednostajnie zmienny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sporządza i interpretuje wykresy zależności wartości prędkości i przyspieszenia w ruchu prostoliniowym jednostajnie zmiennym od czasu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siły działające na spadające ciało, na przykładzie skoku na spadochronie; ilustruje je schematycznym rysunkiem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wyjaśnia na przykładach różnice między opisami zjawisk obserwowanych w pojazdach poruszających się ruchem jednostajnie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zmiennym, w układach inercjalnych i </w:t>
            </w:r>
            <w:proofErr w:type="spellStart"/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nieinercjalnych</w:t>
            </w:r>
            <w:proofErr w:type="spellEnd"/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informacjami pochodzącymi z analizy materiałów źródłowych, w tym tekstów popularnonaukowych lub zaczerpniętych z Internetu, dotyczących: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oddziaływań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prędkości występujących w przyrodzie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5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występowania i skutków sił bezwładności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złożone (typowe)zadania i problemy 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modyfikuje przebieg doświadczeń dotyczących: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badania równoważenia siły wypadkowej; 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badania ruchu ciała pod wpływem niezrównoważonej siły (za pomocą programów komputerowych)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badania zależności przyspieszenia od masy ciała i wartości działającej siły (za pomocą programów komputerowych) oraz obserwacji skutków działania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siły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badania czynników wpływających na siłę tarcia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3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demonstracji działania siły bezwładności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samodzielnie wyszukuje i analizuje materiały źródłowe, w tym teksty popularnonaukowe dotyczące treści rozdziału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>Przyczyny i opis ruchu prostoliniowego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, np. historii formułowania zasad dynamiki; posługuje się informacjami pochodzącymi z analizy tych materiałów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 i prezentuje projekt związany z badaniem ruchu(opisany w podręczniku); prezentuje wyniki doświadczenia domowego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rozwiązuje nietypowe, złożone zadania i problemy 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8"/>
              </w:numPr>
              <w:tabs>
                <w:tab w:val="left" w:pos="283"/>
              </w:tabs>
              <w:kinsoku w:val="0"/>
              <w:overflowPunct w:val="0"/>
              <w:spacing w:after="12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realizuje i prezentuje własny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projekt związany z badaniem ruchu (inny niż opisany w podręczniku)</w:t>
            </w:r>
          </w:p>
        </w:tc>
      </w:tr>
      <w:tr w:rsidR="006B79F3" w:rsidRPr="00576BF5" w:rsidTr="006B79F3">
        <w:trPr>
          <w:trHeight w:val="20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b/>
                <w:color w:val="221F1F"/>
                <w:w w:val="115"/>
                <w:sz w:val="22"/>
                <w:szCs w:val="22"/>
              </w:rPr>
              <w:lastRenderedPageBreak/>
              <w:t>Ruch po okręgu i grawitacja</w:t>
            </w:r>
          </w:p>
        </w:tc>
      </w:tr>
      <w:tr w:rsidR="006B79F3" w:rsidRPr="00576BF5" w:rsidTr="006B79F3">
        <w:trPr>
          <w:trHeight w:val="20"/>
        </w:trPr>
        <w:tc>
          <w:tcPr>
            <w:tcW w:w="1260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384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219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maganiom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7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</w:tr>
      <w:tr w:rsidR="006B79F3" w:rsidRPr="00576BF5" w:rsidTr="006B79F3">
        <w:trPr>
          <w:trHeight w:val="20"/>
        </w:trPr>
        <w:tc>
          <w:tcPr>
            <w:tcW w:w="1260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rozróżnia ruchy prostoliniowy i krzywoliniowy; wskazuje w otoczeniu przykłady ruchu krzywoliniowego, w szczególności ruchu po okręgu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posługuje się pojęciami okresu i częstotliwości wraz z ich jednostkami; opisuje związek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jednostki częstotliwości (1 Hz) z jednostką czasu (1 s)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(na przykładach), jaki skutek wywołuje siła działająca prostopadle do kierunku ruchu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dośrodkową jako przyczynę ruchu jednostajnego po okręgu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siły ciężkości; stosuje w obliczeniach związek między siłą ciężkości, masą i przyspieszeniem grawitacyjnym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w otoczeniu i opisuje przykłady oddziaływania grawitacyjnego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stwierdza, że funkcję siły dośrodkowej w ruchu ciał niebieskich pełni siła grawitacji; wskazuje siłę grawitacji jako przyczynę ruchu krzywoliniowego ciał niebieskich (planet, księżyców);określa wpływ siły grawitacji na tor ruchu tych ciał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grawitacji jako siłę dośrodkową w ruchu satelitów wokół Ziemi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stwierdza, że wagi sprężynowa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i elektroniczna bezpośrednio mierzą siłę nacisku ciała, które się na nich znajduje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opisuje, jak poruszają się po niebie gwiazdy i planety, gdy obserwujemy je z Ziemi; wskazuje przyczynę pozornego ruchu nieba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obserwacje i doświadczenia, korzystając z ich opisów: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obserwację skutków działania siły dośrodkowej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1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doświadczenia modelowe lub obserwacje faz K</w:t>
            </w:r>
            <w:r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siężyca i ruchu Księżyca wokół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Ziemi;</w:t>
            </w:r>
          </w:p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wyniki doświadczeń i obserwacji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proste zadania i problemy związane z: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ruchu jednostajnego po okręgu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wykorzystaniem związku między siłą dośrodkową a masą i prędkością liniową ciała oraz promieniem okręgu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opisem oddziaływania grawitacyjnego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ruchem planet i księżyców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ruchem satelitów wokół Ziemi,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 wykorzystaniem wzoru na prędkość satelity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opisywaniem stanów nieważkości i przeciążenia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20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konsekwencjami prostoliniowego rozchodzenia się światła oraz ruchu Księżyca i Ziemi w Układzie Słonecznym</w:t>
            </w:r>
          </w:p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–budową Układu Słonecznego,</w:t>
            </w:r>
          </w:p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w szczególności: wyodrębnia z tekstów i ilustracji informacje kluczowe dla opisywanego zjawiska bądź problemu, przedstawia je w różnych postaciach, przelicza wielokrotności i </w:t>
            </w:r>
            <w:proofErr w:type="spellStart"/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podwielokrotności</w:t>
            </w:r>
            <w:proofErr w:type="spellEnd"/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, przeprowadza obliczenia i zapisuje wynik zgodnie z zasadami zaokrąglania, z zachowaniem liczby cyfr znaczących wynikającej z dokładności danych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tekst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>Nieoceniony towarzysz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 wyodrębnia informacje kluczowe, posługuje się nimi i przedstawia je w różnych postaciach</w:t>
            </w:r>
          </w:p>
        </w:tc>
        <w:tc>
          <w:tcPr>
            <w:tcW w:w="1384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after="240"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opisuje ruch jednostajny po okręgu, posługując się pojęciami: okresu, częstotliwości i prędkości liniowej, wraz z ich jednostkami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rysuje i opisuje wektor prędkości liniowej w ruchu jednostajnym po okręgu, określa jego cechy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oblicza okres i częstotliwość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 ruchu jednostajnym po okręgu; opisuje związek między prędkością liniową a promieniem okręgu i okresem lub częstotliwością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porównuje okresy i częstotliwości w ruchu po okręgu wybranych ciał; posługuje się informacjami pochodzącymi z analizy materiałów źródłowych (infografiki zamieszczonej w podręczniku)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spacing w:val="-4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wskazuje siłę dośrodkową jako przyczynę ruchu jednostajnego po okręgu, określa jej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cechy (kierunek i zwrot); wskazuje przykłady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pełniących funkcję </w:t>
            </w:r>
            <w:r w:rsidRPr="00576BF5">
              <w:rPr>
                <w:rFonts w:ascii="Times New Roman" w:hAnsi="Times New Roman" w:cs="Times New Roman"/>
                <w:color w:val="221F1F"/>
                <w:spacing w:val="-3"/>
                <w:w w:val="105"/>
                <w:sz w:val="22"/>
                <w:szCs w:val="22"/>
              </w:rPr>
              <w:t xml:space="preserve">siły </w:t>
            </w: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>dośrodkowej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ilustruje na schematycznym rysunku wyniki obserwacji skutków działania siły dośrodkowej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interpretuje związek między siłą dośrodkową a masą, prędkością liniową i promieniem w ruchu jednostajnym po okręgu (na podstawie wyników doświadczenia); zapisuje wzór na wartość siły dośrodkowej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jakościowo (na wybranych przykładach ruchu) siły pełniące funkcję siły dośrodkowej, np. siły: tarcia, elektrostatyczną, naprężenia nici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 xml:space="preserve">nazywa obracający się układ odniesienia układem </w:t>
            </w:r>
            <w:proofErr w:type="spellStart"/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nieinercjalnym</w:t>
            </w:r>
            <w:proofErr w:type="spellEnd"/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grawitacji jako przyczynę spadania ciał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formułuje prawo powszechnego ciążenia; posługuje się prawem powszechnego ciążenia do opisu oddziaływania grawitacyjnego; ilustruje na rysunku schematycznym siły oddziaływania grawitacyjnego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podaje i interpretuje wzór na siłę grawitacji w postaci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F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 posługuje się pojęciem stałej grawitacji; podaje jej wartość, korzystając z materiałów pomocniczych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wskazuje siłę grawitacji jako siłę dośrodkową w ruchu po orbicie kołowej; wyjaśnia, dlaczego planety krążą wokół Słońca, a księżyce –wokół planet, a nie odwrotnie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dlaczego Księżyc nie spada na Ziemię; ilustruje na rysunku schematycznym siły oddziaływania grawitacyjnego między tymi ciałami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iCs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przedstawia wybrane informacje z historii odkryć związanych z grawitacją, w szczególności teorię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 xml:space="preserve">ruchu Księżyca, na podstawie analizy tekstów z podręcznika: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>Jak można zmierzyć masę Ziemi i Działo Newtona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omawia ruch satelitów wokół Ziemi; posługuje się pojęciem satelity geostacjonarnego, omawia jego ruch i możliwości wykorzystania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podaje i interpretuje wzór na prędkość satelity; oblicza wartość prędkości na orbicie kołowej o dowolnym promieniu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przedstawia najważniejsze fakty z historii lotów kosmicznych i wymienia przykłady zastosowania satelitów (na podstawie informacji zamieszczonych w podręczniku)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stan nieważkości i stan przeciążenia; podaje warunki i przykłady ich występowania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wygląd powierzchni Księżyca oraz jego miejsce i ruch w Układzie Słonecznym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 mechanizm powstawania faz Księżyca i zaćmień jako konsekwencje prostoliniowego rozchodzenia się światła w ośrodku jednorodnym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opisuje budowę Układu Słonecznego i jego miejsce w Galaktyce; posługuje się pojęciami jednostki astronomicznej i roku świetlnego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budowę planet Układu Słonecznego oraz innych obiektów Układu Słonecznego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rozwój astronomii od czasów Kopernika do czasów Newtona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doświadczenia i obserwacje: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 bada związek między siłą dośrodkową a masą, prędkością liniową i promieniem w ruchu jednostajnym po okręgu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14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obserwuje stan przeciążenia i stan nieważkości oraz pozorne zmiany ciężaru w windzie,</w:t>
            </w:r>
          </w:p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korzystając z ich opisu; przedstawia, opisuje, analizuje i opracowuje wyniki doświadczeń i obserwacji, uwzględniając niepewności pomiarów; formułuje wnioski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typowe zadania i problemy 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81" w:lineRule="auto"/>
              <w:ind w:right="108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posługuje się materiałami pomocniczymi, w tym tablicami fizycznymi oraz kartą wybranych wzorów i stałych fizykochemicznych; wykonuje obliczenia szacunkowe i poddaje analizie otrzymany wynik; przeprowadza obliczenia liczbowe, posługując się kalkulatorem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wykorzystuje informacje pochodzące z analizy tekstu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 xml:space="preserve">Nieoceniony towarzysz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 rozwiązywania zadań i problemów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0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dokonuje syntezy wiedzy o ruchu po okręgu i grawitacji; przedstawia najważniejsze pojęcia, zasady i zależności</w:t>
            </w:r>
          </w:p>
        </w:tc>
        <w:tc>
          <w:tcPr>
            <w:tcW w:w="1219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wyjaśnia (na wybranym przykładzie), jak wartość siły dośrodkowej zależy od masy i prędkości ciała oraz promienia okręgu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(na wybranych przykładach ruchu) siły pełniące funkcję siły dośrodkowej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posługuje się pojęciem siły odśrodkowej jako siły bezwładności działającej w układzie obracającym się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4"/>
                <w:sz w:val="22"/>
                <w:szCs w:val="22"/>
              </w:rPr>
              <w:t xml:space="preserve">stosuje w obliczeniach wzór na siłę grawitacji w postaci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F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G</m:t>
              </m:r>
              <m:f>
                <m:fPr>
                  <m:ctrlPr>
                    <w:rPr>
                      <w:rFonts w:ascii="Cambria Math" w:hAnsi="Times New Roman" w:cs="Times New Roman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1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2"/>
                      <w:szCs w:val="22"/>
                    </w:rPr>
                    <m:t>∙</m:t>
                  </m:r>
                  <m:sSub>
                    <m:sSub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b>
                  </m:sSub>
                </m:num>
                <m:den>
                  <m:sSup>
                    <m:sSupPr>
                      <m:ctrl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2"/>
                          <w:szCs w:val="22"/>
                        </w:rPr>
                        <m:t>r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Times New Roman" w:cs="Times New Roman"/>
                          <w:sz w:val="22"/>
                          <w:szCs w:val="22"/>
                        </w:rPr>
                        <m:t>2</m:t>
                      </m:r>
                    </m:sup>
                  </m:sSup>
                </m:den>
              </m:f>
            </m:oMath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przedstawia wybrane z historii informacje odkryć związanych z grawitacją, w szczególności teorię ruchu Księżyca, na podstawie analizy tekstu wybranego samodzielnie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ilustruje właściwości siły grawitacji, posługując się analogią – porównuje ruch piłeczki przyczepionej do sznurka z ruchem Księżyca wokół Ziemi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jc w:val="both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wzajemne okrążanie się dwóch przyciągających się ciał na przykładzie podwójnych układów gwiazd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satelity; rozróżnia prędkości kosmiczne pierwszą i drugą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przedstawia najważniejsze fakty z historii lotów kosmicznych; podaje przykłady zastosowania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satelitów (na podstawie samodzielnie wybranych materiałów źródłowych)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czym jest nieważkość panująca w statku kosmicznym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siły działające na ciało poruszające się z przyspieszeniem skierowanym pionowo (na przykładzie windy); ilustruje je na schematycznym rysunku, analizuje i oblicza wskazania wagi w windzie ruszającej w górę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wyjaśnia, kiedy następuje zaćmienie Księżyca, a kiedy – zaćmienie Słońca; ilustruje to na rysunkach schematycznych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8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informacjami pochodzącymi z analizy materiałów źródłowych, w tym tekstów popularnonaukowych i Internetu, dotyczącymi: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ruchu po okręgu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występowania faz Księżyca oraz zaćmień Księżyca i Słońca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12"/>
              </w:numPr>
              <w:tabs>
                <w:tab w:val="left" w:pos="477"/>
              </w:tabs>
              <w:kinsoku w:val="0"/>
              <w:overflowPunct w:val="0"/>
              <w:spacing w:line="281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rozwoju astronomii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rozwiązuje złożone (typowe)zadania i problemy 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modyfikuje przebieg doświadczalnego badania związku między siłą dośrodkową a masą, prędkością liniową i promieniem w ruchu jednostajnym po okręgu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obserwacje astronomiczne, np. faz Wenus, księżyców Jowisza i pierścieni Saturna; opisuje wyniki obserwacji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realizuje i prezentuje projekt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>Satelity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(opisany w podręczniku)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samodzielnie wyszukuje i analizuje tekst popularnonaukowy dotyczący ruchu po okręgu i grawitacji, posługuje się informacjami pochodzącymi z jego analizy</w:t>
            </w:r>
          </w:p>
        </w:tc>
        <w:tc>
          <w:tcPr>
            <w:tcW w:w="1137" w:type="pct"/>
            <w:tcBorders>
              <w:bottom w:val="single" w:sz="4" w:space="0" w:color="auto"/>
            </w:tcBorders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analizuje siły działające na ciało poruszające się z przyspieszeniem skierowanym pionowo (na przykładzie innym niż poruszająca się winda)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nietypowe, złożone zadania i problemy 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realizuje i prezentuje własny projekt związany z ruchem po okręgu i grawitacją</w:t>
            </w:r>
          </w:p>
        </w:tc>
      </w:tr>
      <w:tr w:rsidR="006B79F3" w:rsidRPr="00576BF5" w:rsidTr="006B79F3">
        <w:trPr>
          <w:trHeight w:val="20"/>
        </w:trPr>
        <w:tc>
          <w:tcPr>
            <w:tcW w:w="5000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B79F3" w:rsidRPr="00576BF5" w:rsidRDefault="006B79F3" w:rsidP="006B79F3">
            <w:pPr>
              <w:pStyle w:val="TableParagraph"/>
              <w:kinsoku w:val="0"/>
              <w:overflowPunct w:val="0"/>
              <w:spacing w:line="276" w:lineRule="auto"/>
              <w:ind w:left="0" w:firstLine="0"/>
              <w:jc w:val="center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b/>
                <w:color w:val="221F1F"/>
                <w:w w:val="110"/>
                <w:sz w:val="22"/>
                <w:szCs w:val="22"/>
              </w:rPr>
              <w:lastRenderedPageBreak/>
              <w:t>Praca, moc, energia</w:t>
            </w:r>
          </w:p>
        </w:tc>
      </w:tr>
      <w:tr w:rsidR="006B79F3" w:rsidRPr="00576BF5" w:rsidTr="006B79F3">
        <w:trPr>
          <w:trHeight w:val="20"/>
        </w:trPr>
        <w:tc>
          <w:tcPr>
            <w:tcW w:w="1260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dopuszczająca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384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dostateczna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219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dobra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1137" w:type="pct"/>
            <w:shd w:val="clear" w:color="auto" w:fill="C5E0B3" w:themeFill="accent6" w:themeFillTint="66"/>
          </w:tcPr>
          <w:p w:rsidR="006B79F3" w:rsidRPr="00C06534" w:rsidRDefault="006B79F3" w:rsidP="006B79F3">
            <w:pPr>
              <w:pStyle w:val="Tabelaglowka"/>
              <w:rPr>
                <w:rFonts w:ascii="Times New Roman" w:hAnsi="Times New Roman" w:cs="Times New Roman"/>
              </w:rPr>
            </w:pPr>
            <w:r w:rsidRPr="00C06534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Ocena bardzo dobra i celująca</w:t>
            </w:r>
          </w:p>
          <w:p w:rsidR="006B79F3" w:rsidRPr="00576BF5" w:rsidRDefault="006B79F3" w:rsidP="006B79F3">
            <w:pPr>
              <w:pStyle w:val="Tabelakomorka-punktykropki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Uczeń sprostał wymaganio</w:t>
            </w: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 na niższy stopień oraz</w:t>
            </w:r>
            <w:r w:rsidRPr="00576BF5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:</w:t>
            </w:r>
          </w:p>
        </w:tc>
      </w:tr>
      <w:tr w:rsidR="006B79F3" w:rsidRPr="00576BF5" w:rsidTr="006B79F3">
        <w:trPr>
          <w:trHeight w:val="20"/>
        </w:trPr>
        <w:tc>
          <w:tcPr>
            <w:tcW w:w="1260" w:type="pct"/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posługuje się pojęciami: pracy mechanicznej, energii kinetycznej, energii potencjalnej grawitacji, energii potencjalnej sprężystości, energii wewnętrznej, wraz z ich jednostkami; wskazuje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przykłady wykonywania pracy w życiu codziennym i w sensie fizycznym; opisuje wykonaną pracę jako zmianę energii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związek pracy z siłą i drogą, na jakiej ta praca została wykonana, gdy kierunek działania siły jest zgodny z kierunkiem ruchu ciała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doświadczalnie wyznacza wykonaną pracę, korzystając z opisu doświadczenia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różne formy energii, posługując się przykładami z otoczenia; wykazuje, że energię wewnętrzną układu można zmienić, wykonując nad nim pracę lub przekazując doń energię w postaci ciepła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pojęciami: energii kinetycznej, energii potencjalnej i energii mechanicznej, wraz z ich jednostkami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sposoby obliczania energii potencjalnej i energii kinetycznej; wyznacza zmianę energii potencjalnej grawitacji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posługuje się pojęciami: energii kinetycznej, energii potencjalnej, energii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mechanicznej i energii wewnętrznej, wraz z ich jednostkami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formułuje zasadę zachowania energii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formułuje zasadę zachowania energii mechanicznej; wyjaśnia, kiedy można ją stosować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wskazuje i opisuje przykłady przemian energii na podstawie własnych obserwacji oraz infografiki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 xml:space="preserve">Przykłady przemian energii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(lub innych materiałów źródłowych)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pojęciem mocy wraz z jej jednostką; porównuje moce różnych urządzeń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podaje i interpretuje wzór na obliczanie mocy; stosuje w obliczeniach związek mocy z pracą i czasem, w jakim ta praca została wykonana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analizuje tekst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>Nowy rekord zapotrzebowania na moc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; wyodrębnia z niego informacje kluczowe, posługuje się nimi i przedstawia je w różnych postaciach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rozwiązuje proste zadania i problemy związane z treścią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wyodrębnia z tekstów i ilustracji informacje kluczowe dla opisywanego zjawiska bądź problemu, przedstawia je w różnych postaciach, przelicza </w:t>
            </w:r>
            <w:r w:rsidRPr="00576BF5">
              <w:rPr>
                <w:rFonts w:ascii="Times New Roman" w:hAnsi="Times New Roman" w:cs="Times New Roman"/>
                <w:color w:val="221F1F"/>
                <w:spacing w:val="-7"/>
                <w:w w:val="105"/>
                <w:sz w:val="22"/>
                <w:szCs w:val="22"/>
              </w:rPr>
              <w:t>wielokrotności i </w:t>
            </w:r>
            <w:proofErr w:type="spellStart"/>
            <w:r w:rsidRPr="00576BF5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>podwielokrotności</w:t>
            </w:r>
            <w:proofErr w:type="spellEnd"/>
            <w:r w:rsidRPr="00576BF5">
              <w:rPr>
                <w:rFonts w:ascii="Times New Roman" w:hAnsi="Times New Roman" w:cs="Times New Roman"/>
                <w:color w:val="221F1F"/>
                <w:spacing w:val="-6"/>
                <w:w w:val="105"/>
                <w:sz w:val="22"/>
                <w:szCs w:val="22"/>
              </w:rPr>
              <w:t xml:space="preserve">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oraz jednostki czasu, wykonuje obliczenia i zapisuje wynik zgodnie z zasadami zaokrąglania, z zachowaniem liczby cyfr znaczących wynikającej z dokładności pomiaru lub danych</w:t>
            </w:r>
          </w:p>
        </w:tc>
        <w:tc>
          <w:tcPr>
            <w:tcW w:w="1384" w:type="pct"/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wykazuje na przykładach, że siła działająca przeciwnie do kierunku ruchu wykonuje pracę ujemną, a gdy siła jest prostopadła do kierunku ruchu, praca jest równa zero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opracowuje i analizuje wyniki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doświadczalnego wyznaczania wykonanej pracy, uwzględniając niepewności pomiarowe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przekazywanie energii (na wybranym przykładzie)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wzory na energię potencjalną i energię kinetyczną oraz związek między siłą ciężkości, masą i przyspieszeniem grawitacyjnym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porównuje ciężar i energię potencjalną na różnych ciałach niebieskich, korzystając</w:t>
            </w:r>
            <w:r w:rsidRPr="00576BF5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z 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tabeli wartości przyspieszenia grawitacyjnego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wykorzystuje zasadę zachowania energii o opisu zjawisk zachodzących w otoczeniu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 w obliczeniach zasadę zachowania energii mechanicznej; wykazuje jej użyteczność w opisie spadku swobodnego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8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analizuje przemiany energii (na wybranym przykładzie)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opisuje związek jednostki mocy z jednostkami podstawowymi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after="120" w:line="283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wyjaśnia związek energii zużytej przez dane urządzenie w określonym czasie z mocą tego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urządzenia,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E</m:t>
              </m:r>
              <m:r>
                <m:rPr>
                  <m:sty m:val="p"/>
                </m:rPr>
                <w:rPr>
                  <w:rFonts w:ascii="Cambria Math" w:hAnsi="Times New Roman" w:cs="Times New Roman"/>
                  <w:color w:val="221F1F"/>
                  <w:w w:val="105"/>
                  <w:sz w:val="22"/>
                  <w:szCs w:val="22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 w:cs="Times New Roman"/>
                  <w:color w:val="221F1F"/>
                  <w:w w:val="105"/>
                  <w:sz w:val="22"/>
                  <w:szCs w:val="22"/>
                </w:rPr>
                <m:t>P∙t</m:t>
              </m:r>
            </m:oMath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stosujetenzwiązek w obliczeniach; posługuje się pojęciem kilowatogodziny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wykorzystuje informacje zawarte w tekście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 xml:space="preserve">Nowy rekord zapotrzebowania na moc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 rozwiązywania zadań lub problemów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posługuje się informacjami pochodzącymi z analizy zamieszczonych w podręczniku tekstów dotyczących mocy i energii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przeprowadza doświadczenia: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bada przemiany energii mechanicznej</w:t>
            </w:r>
          </w:p>
          <w:p w:rsidR="006B79F3" w:rsidRPr="00576BF5" w:rsidRDefault="006B79F3" w:rsidP="006B79F3">
            <w:pPr>
              <w:pStyle w:val="TableParagraph"/>
              <w:numPr>
                <w:ilvl w:val="1"/>
                <w:numId w:val="4"/>
              </w:numPr>
              <w:tabs>
                <w:tab w:val="left" w:pos="477"/>
              </w:tabs>
              <w:kinsoku w:val="0"/>
              <w:overflowPunct w:val="0"/>
              <w:spacing w:line="276" w:lineRule="auto"/>
              <w:ind w:left="334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bada przemiany energii, </w:t>
            </w:r>
          </w:p>
          <w:p w:rsidR="006B79F3" w:rsidRPr="00576BF5" w:rsidRDefault="006B79F3" w:rsidP="006B79F3">
            <w:pPr>
              <w:pStyle w:val="TableParagraph"/>
              <w:tabs>
                <w:tab w:val="left" w:pos="477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ab/>
              <w:t>korzystając z ich opisów; przedstawia i analizuje wyniki doświadczeń, formułuje wnioski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spacing w:val="-4"/>
                <w:w w:val="105"/>
                <w:sz w:val="22"/>
                <w:szCs w:val="22"/>
              </w:rPr>
              <w:t xml:space="preserve">rozwiązuje typowe zadania i problemy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kinsoku w:val="0"/>
              <w:overflowPunct w:val="0"/>
              <w:spacing w:line="276" w:lineRule="auto"/>
              <w:ind w:right="108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posługuje się materiałami pomocniczymi, w tym tablicami fizycznymi oraz kartą wybranych wzorów i stałych fizykochemicznych, wykonuje obliczenia szacunkowe i poddaje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analizie otrzymany wynik, wykonuje obliczenia liczbowe, posługując się kalkulatorem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dokonuje syntezy wiedzy</w:t>
            </w:r>
            <w:r w:rsidRPr="00576BF5">
              <w:rPr>
                <w:rFonts w:ascii="Times New Roman" w:hAnsi="Times New Roman" w:cs="Times New Roman"/>
                <w:color w:val="221F1F"/>
                <w:spacing w:val="-15"/>
                <w:w w:val="105"/>
                <w:sz w:val="22"/>
                <w:szCs w:val="22"/>
              </w:rPr>
              <w:t xml:space="preserve"> o 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pracy, mocy i energii; przedstawia najważniejsze pojęcia, zasady i zależności, porównuje ruchy jednostajny i jednostajnie zmienny</w:t>
            </w:r>
          </w:p>
        </w:tc>
        <w:tc>
          <w:tcPr>
            <w:tcW w:w="1219" w:type="pct"/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 xml:space="preserve">posługuje się informacjami pochodzącymi z analizy materiałów źródłowych, w tym tekstów popularnonaukowych, lub z Internetu, dotyczących energii, przemian energii i pracy mechanicznej oraz historii odkryć z nimi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związanych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rozwiązuje złożone (typowe)zadania i problemy związane z treścią rozdziału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7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modyfikuje przebieg doświadczalnego badania przemian energii mechanicznej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planuje i przeprowadza doświadczenie– wyznacza moc swojego organizmu podczas rozpędzania się na rowerze; opracowuje wyniki doświadczenia, uwzględniając niepewności pomiarowe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1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samodzielnie wyszukuje i analizuje materiały źródłowe, w tym teksty popularnonaukowe dotyczące mocy i energii; posługuje się informacjami pochodzącymi z analizy tych materiałów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2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</w:t>
            </w:r>
            <w:r w:rsidRPr="00576BF5">
              <w:rPr>
                <w:rFonts w:ascii="Times New Roman" w:hAnsi="Times New Roman" w:cs="Times New Roman"/>
                <w:color w:val="221F1F"/>
                <w:spacing w:val="-10"/>
                <w:w w:val="105"/>
                <w:sz w:val="22"/>
                <w:szCs w:val="22"/>
              </w:rPr>
              <w:t xml:space="preserve"> i 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prezentuje projekt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 xml:space="preserve">Pożywienie to też energia </w:t>
            </w: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 xml:space="preserve">(opisany w podręczniku); prezentuje wyniki doświadczenia domowego </w:t>
            </w:r>
            <w:r w:rsidRPr="00576BF5">
              <w:rPr>
                <w:rFonts w:ascii="Times New Roman" w:hAnsi="Times New Roman" w:cs="Times New Roman"/>
                <w:iCs/>
                <w:color w:val="221F1F"/>
                <w:w w:val="105"/>
                <w:sz w:val="22"/>
                <w:szCs w:val="22"/>
              </w:rPr>
              <w:t>Moc rowerzysty</w:t>
            </w:r>
          </w:p>
        </w:tc>
        <w:tc>
          <w:tcPr>
            <w:tcW w:w="1137" w:type="pct"/>
            <w:shd w:val="clear" w:color="auto" w:fill="auto"/>
          </w:tcPr>
          <w:p w:rsidR="006B79F3" w:rsidRPr="00576BF5" w:rsidRDefault="006B79F3" w:rsidP="006B79F3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lastRenderedPageBreak/>
              <w:t>rozwiązuje nietypowe, złożone zadania i problemy związane z:</w:t>
            </w:r>
          </w:p>
          <w:p w:rsidR="006B79F3" w:rsidRPr="00576BF5" w:rsidRDefault="006B79F3" w:rsidP="006B79F3">
            <w:pPr>
              <w:pStyle w:val="TableParagraph"/>
              <w:numPr>
                <w:ilvl w:val="0"/>
                <w:numId w:val="6"/>
              </w:numPr>
              <w:tabs>
                <w:tab w:val="left" w:pos="283"/>
              </w:tabs>
              <w:kinsoku w:val="0"/>
              <w:overflowPunct w:val="0"/>
              <w:spacing w:line="276" w:lineRule="auto"/>
              <w:ind w:left="221" w:right="108" w:hanging="164"/>
              <w:rPr>
                <w:rFonts w:ascii="Times New Roman" w:hAnsi="Times New Roman" w:cs="Times New Roman"/>
                <w:color w:val="221F1F"/>
                <w:w w:val="105"/>
              </w:rPr>
            </w:pPr>
            <w:r w:rsidRPr="00576BF5">
              <w:rPr>
                <w:rFonts w:ascii="Times New Roman" w:hAnsi="Times New Roman" w:cs="Times New Roman"/>
                <w:color w:val="221F1F"/>
                <w:w w:val="105"/>
                <w:sz w:val="22"/>
                <w:szCs w:val="22"/>
              </w:rPr>
              <w:t>realizuje i prezentuje własny projekt związany z pracą, mocą i energią (inny niż opisany w podręczniku)</w:t>
            </w:r>
          </w:p>
        </w:tc>
      </w:tr>
    </w:tbl>
    <w:p w:rsidR="006B79F3" w:rsidRPr="00576BF5" w:rsidRDefault="006B79F3" w:rsidP="006B79F3">
      <w:pPr>
        <w:pStyle w:val="Akapitzlist"/>
        <w:kinsoku w:val="0"/>
        <w:overflowPunct w:val="0"/>
        <w:spacing w:before="0" w:line="276" w:lineRule="auto"/>
        <w:ind w:left="454" w:firstLine="0"/>
        <w:jc w:val="both"/>
        <w:rPr>
          <w:rFonts w:ascii="Times New Roman" w:hAnsi="Times New Roman" w:cs="Times New Roman"/>
          <w:color w:val="0D0D0D" w:themeColor="text1" w:themeTint="F2"/>
          <w:w w:val="105"/>
          <w:sz w:val="22"/>
          <w:szCs w:val="22"/>
        </w:rPr>
      </w:pPr>
    </w:p>
    <w:p w:rsidR="006B79F3" w:rsidRPr="00576BF5" w:rsidRDefault="006B79F3" w:rsidP="006B79F3">
      <w:pPr>
        <w:pStyle w:val="Nagwek2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576BF5">
        <w:rPr>
          <w:rFonts w:ascii="Times New Roman" w:hAnsi="Times New Roman" w:cs="Times New Roman"/>
          <w:b w:val="0"/>
          <w:color w:val="221F1F"/>
          <w:w w:val="105"/>
          <w:sz w:val="22"/>
          <w:szCs w:val="22"/>
        </w:rPr>
        <w:t xml:space="preserve">     </w:t>
      </w:r>
      <w:r w:rsidRPr="00576BF5">
        <w:rPr>
          <w:rFonts w:ascii="Times New Roman" w:hAnsi="Times New Roman" w:cs="Times New Roman"/>
          <w:b w:val="0"/>
          <w:sz w:val="22"/>
          <w:szCs w:val="22"/>
        </w:rPr>
        <w:t>STOPIEŃ NIEDOSTATECZNY</w:t>
      </w:r>
    </w:p>
    <w:p w:rsidR="006B79F3" w:rsidRPr="00576BF5" w:rsidRDefault="006B79F3" w:rsidP="006B79F3">
      <w:pPr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576BF5">
        <w:rPr>
          <w:rFonts w:ascii="Times New Roman" w:hAnsi="Times New Roman" w:cs="Times New Roman"/>
          <w:sz w:val="22"/>
          <w:szCs w:val="22"/>
        </w:rPr>
        <w:t>Uczeń nie opanował podstawowej wiedzy z zakresu zajęć edukacyjnych  a posiadane braki uniemożliwiają dalsze zdob</w:t>
      </w:r>
      <w:r>
        <w:rPr>
          <w:rFonts w:ascii="Times New Roman" w:hAnsi="Times New Roman" w:cs="Times New Roman"/>
          <w:sz w:val="22"/>
          <w:szCs w:val="22"/>
        </w:rPr>
        <w:t>ywanie wiedzy z zakresu fizyki</w:t>
      </w:r>
      <w:r w:rsidRPr="00576BF5">
        <w:rPr>
          <w:rFonts w:ascii="Times New Roman" w:hAnsi="Times New Roman" w:cs="Times New Roman"/>
          <w:sz w:val="22"/>
          <w:szCs w:val="22"/>
        </w:rPr>
        <w:t>; nie jest w stanie nawet przy pomocy nauczyciela konsultanta rozwiązać zadań praktycznych lub teoretycznych o elementarnym stopniu trudności.</w:t>
      </w:r>
    </w:p>
    <w:p w:rsidR="006B79F3" w:rsidRPr="00576BF5" w:rsidRDefault="006B79F3" w:rsidP="006B79F3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p w:rsidR="006B79F3" w:rsidRPr="00576BF5" w:rsidRDefault="006B79F3" w:rsidP="006B79F3">
      <w:pPr>
        <w:pStyle w:val="Nagwek1"/>
        <w:kinsoku w:val="0"/>
        <w:overflowPunct w:val="0"/>
        <w:spacing w:before="114"/>
        <w:ind w:left="0"/>
        <w:rPr>
          <w:rFonts w:ascii="Times New Roman" w:hAnsi="Times New Roman" w:cs="Times New Roman"/>
          <w:color w:val="221F1F"/>
          <w:w w:val="105"/>
          <w:sz w:val="22"/>
          <w:szCs w:val="22"/>
        </w:rPr>
      </w:pPr>
      <w:r w:rsidRPr="00576BF5">
        <w:rPr>
          <w:rFonts w:ascii="Times New Roman" w:hAnsi="Times New Roman" w:cs="Times New Roman"/>
          <w:color w:val="221F1F"/>
          <w:w w:val="105"/>
          <w:sz w:val="22"/>
          <w:szCs w:val="22"/>
        </w:rPr>
        <w:t xml:space="preserve">    Warunki i tryb uzyskiwania oceny wyższej niż przewidywana</w:t>
      </w:r>
    </w:p>
    <w:p w:rsidR="006B79F3" w:rsidRPr="00576BF5" w:rsidRDefault="006B79F3" w:rsidP="006B79F3">
      <w:pPr>
        <w:pStyle w:val="Tekstpodstawowy"/>
        <w:spacing w:line="276" w:lineRule="auto"/>
        <w:ind w:firstLine="323"/>
        <w:rPr>
          <w:rFonts w:ascii="Times New Roman" w:hAnsi="Times New Roman" w:cs="Times New Roman"/>
          <w:sz w:val="22"/>
          <w:szCs w:val="22"/>
        </w:rPr>
      </w:pPr>
    </w:p>
    <w:p w:rsidR="006B79F3" w:rsidRPr="00576BF5" w:rsidRDefault="006B79F3" w:rsidP="006B79F3">
      <w:pPr>
        <w:pStyle w:val="Tekstpodstawowy"/>
        <w:spacing w:line="276" w:lineRule="auto"/>
        <w:ind w:firstLine="323"/>
        <w:rPr>
          <w:rFonts w:ascii="Times New Roman" w:hAnsi="Times New Roman" w:cs="Times New Roman"/>
          <w:color w:val="FF0000"/>
          <w:sz w:val="22"/>
          <w:szCs w:val="22"/>
        </w:rPr>
      </w:pPr>
      <w:r w:rsidRPr="00576BF5">
        <w:rPr>
          <w:rFonts w:ascii="Times New Roman" w:hAnsi="Times New Roman" w:cs="Times New Roman"/>
          <w:color w:val="FF0000"/>
          <w:sz w:val="22"/>
          <w:szCs w:val="22"/>
        </w:rPr>
        <w:t>Zgodne z zapisami w statucie szkoły.</w:t>
      </w:r>
    </w:p>
    <w:p w:rsidR="006B79F3" w:rsidRPr="00576BF5" w:rsidRDefault="006B79F3" w:rsidP="006B79F3">
      <w:pPr>
        <w:pStyle w:val="Tekstpodstawowy"/>
        <w:kinsoku w:val="0"/>
        <w:overflowPunct w:val="0"/>
        <w:spacing w:before="120" w:after="240" w:line="360" w:lineRule="auto"/>
        <w:ind w:firstLine="323"/>
        <w:rPr>
          <w:rFonts w:ascii="Times New Roman" w:hAnsi="Times New Roman" w:cs="Times New Roman"/>
          <w:color w:val="FF0000"/>
          <w:w w:val="105"/>
          <w:sz w:val="22"/>
          <w:szCs w:val="22"/>
        </w:rPr>
      </w:pPr>
      <w:r w:rsidRPr="00576BF5">
        <w:rPr>
          <w:rFonts w:ascii="Times New Roman" w:hAnsi="Times New Roman" w:cs="Times New Roman"/>
          <w:color w:val="FF0000"/>
          <w:w w:val="105"/>
          <w:sz w:val="22"/>
          <w:szCs w:val="22"/>
        </w:rPr>
        <w:t>Szczegółowe warunki i sposób oceniania określa statut szkoły</w:t>
      </w:r>
    </w:p>
    <w:p w:rsidR="006B79F3" w:rsidRPr="00576BF5" w:rsidRDefault="00A35E62" w:rsidP="006B79F3">
      <w:pPr>
        <w:pStyle w:val="Tekstpodstawowy"/>
        <w:kinsoku w:val="0"/>
        <w:overflowPunct w:val="0"/>
        <w:spacing w:before="120" w:after="240" w:line="360" w:lineRule="auto"/>
        <w:ind w:firstLine="323"/>
        <w:rPr>
          <w:rFonts w:ascii="Times New Roman" w:hAnsi="Times New Roman" w:cs="Times New Roman"/>
          <w:w w:val="105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Zmodyfikowany </w:t>
      </w:r>
      <w:r w:rsidR="006B79F3" w:rsidRPr="00576BF5">
        <w:rPr>
          <w:rFonts w:ascii="Times New Roman" w:hAnsi="Times New Roman" w:cs="Times New Roman"/>
          <w:sz w:val="22"/>
          <w:szCs w:val="22"/>
        </w:rPr>
        <w:t xml:space="preserve"> „Przedmiotowy system oceniania – Odkryć fizykę zakres podstawowy  </w:t>
      </w:r>
      <w:r w:rsidR="006B79F3">
        <w:rPr>
          <w:rFonts w:ascii="Times New Roman" w:hAnsi="Times New Roman" w:cs="Times New Roman"/>
          <w:sz w:val="22"/>
          <w:szCs w:val="22"/>
        </w:rPr>
        <w:t xml:space="preserve">klasa 1 </w:t>
      </w:r>
      <w:r w:rsidR="006B79F3" w:rsidRPr="00576BF5">
        <w:rPr>
          <w:rFonts w:ascii="Times New Roman" w:hAnsi="Times New Roman" w:cs="Times New Roman"/>
          <w:sz w:val="22"/>
          <w:szCs w:val="22"/>
        </w:rPr>
        <w:t>– Nowa Era” autorstwa Teresy Szalewskiej</w:t>
      </w:r>
    </w:p>
    <w:p w:rsidR="006B79F3" w:rsidRPr="00576BF5" w:rsidRDefault="006B79F3" w:rsidP="006B79F3">
      <w:pPr>
        <w:rPr>
          <w:rFonts w:ascii="Times New Roman" w:hAnsi="Times New Roman" w:cs="Times New Roman"/>
          <w:sz w:val="22"/>
          <w:szCs w:val="22"/>
        </w:rPr>
      </w:pPr>
    </w:p>
    <w:p w:rsidR="006B79F3" w:rsidRPr="006B79F3" w:rsidRDefault="006B79F3" w:rsidP="00643E59">
      <w:pPr>
        <w:pStyle w:val="Tekstpodstawowy"/>
        <w:kinsoku w:val="0"/>
        <w:overflowPunct w:val="0"/>
        <w:spacing w:line="276" w:lineRule="auto"/>
        <w:rPr>
          <w:rFonts w:ascii="Times New Roman" w:hAnsi="Times New Roman" w:cs="Times New Roman"/>
          <w:color w:val="221F1F"/>
          <w:w w:val="105"/>
          <w:sz w:val="22"/>
          <w:szCs w:val="22"/>
        </w:rPr>
        <w:sectPr w:rsidR="006B79F3" w:rsidRPr="006B79F3" w:rsidSect="00643E59">
          <w:headerReference w:type="default" r:id="rId8"/>
          <w:footerReference w:type="default" r:id="rId9"/>
          <w:type w:val="continuous"/>
          <w:pgSz w:w="16840" w:h="11900" w:orient="landscape"/>
          <w:pgMar w:top="1134" w:right="1418" w:bottom="1701" w:left="1418" w:header="709" w:footer="709" w:gutter="0"/>
          <w:cols w:space="708"/>
          <w:noEndnote/>
        </w:sectPr>
      </w:pPr>
    </w:p>
    <w:p w:rsidR="006B79F3" w:rsidRPr="006B79F3" w:rsidRDefault="006B79F3">
      <w:pPr>
        <w:pStyle w:val="Nagwek1"/>
        <w:kinsoku w:val="0"/>
        <w:overflowPunct w:val="0"/>
        <w:spacing w:before="114"/>
        <w:ind w:left="101"/>
        <w:rPr>
          <w:rFonts w:ascii="Times New Roman" w:hAnsi="Times New Roman" w:cs="Times New Roman"/>
          <w:color w:val="221F1F"/>
          <w:w w:val="105"/>
          <w:sz w:val="22"/>
          <w:szCs w:val="22"/>
        </w:rPr>
      </w:pPr>
    </w:p>
    <w:sectPr w:rsidR="006B79F3" w:rsidRPr="006B79F3" w:rsidSect="004C41F6">
      <w:pgSz w:w="16840" w:h="11900" w:orient="landscape"/>
      <w:pgMar w:top="1134" w:right="1418" w:bottom="1701" w:left="1418" w:header="709" w:footer="709" w:gutter="0"/>
      <w:cols w:space="708" w:equalWidth="0">
        <w:col w:w="13882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D99" w:rsidRDefault="00EC1D99" w:rsidP="004C41F6">
      <w:r>
        <w:separator/>
      </w:r>
    </w:p>
  </w:endnote>
  <w:endnote w:type="continuationSeparator" w:id="0">
    <w:p w:rsidR="00EC1D99" w:rsidRDefault="00EC1D99" w:rsidP="004C4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NeueLT Pro 55 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daPl Bold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AgendaPl RegularCondensed">
    <w:altName w:val="Arial Narrow"/>
    <w:charset w:val="EE"/>
    <w:family w:val="auto"/>
    <w:pitch w:val="variable"/>
    <w:sig w:usb0="00000001" w:usb1="5000204B" w:usb2="00000000" w:usb3="00000000" w:csb0="0000000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Pr="00824C51" w:rsidRDefault="006B79F3" w:rsidP="00BE187C">
    <w:pPr>
      <w:pStyle w:val="stopkaSc"/>
      <w:rPr>
        <w:lang w:val="pl-PL"/>
      </w:rPr>
    </w:pPr>
    <w:r w:rsidRPr="00824C51">
      <w:rPr>
        <w:lang w:val="pl-PL"/>
      </w:rPr>
      <w:t>Autor: Teresa Szalewska © Copyright by Nowa Era Sp. z o.o. • www.nowaera.pl</w:t>
    </w:r>
  </w:p>
  <w:p w:rsidR="006B79F3" w:rsidRDefault="006B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D99" w:rsidRDefault="00EC1D99" w:rsidP="004C41F6">
      <w:r>
        <w:separator/>
      </w:r>
    </w:p>
  </w:footnote>
  <w:footnote w:type="continuationSeparator" w:id="0">
    <w:p w:rsidR="00EC1D99" w:rsidRDefault="00EC1D99" w:rsidP="004C4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F3" w:rsidRDefault="00B86ED0">
    <w:pPr>
      <w:pStyle w:val="Nagwek"/>
    </w:pPr>
    <w:r>
      <w:rPr>
        <w:noProof/>
      </w:rPr>
      <w:pict>
        <v:group id="Group 927" o:spid="_x0000_s4098" style="position:absolute;margin-left:82.75pt;margin-top:-118.8pt;width:35.15pt;height:202.05pt;rotation:-90;z-index:251659264;mso-position-horizontal-relative:page" coordorigin="15604,-4470" coordsize="703,4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" o:allowincell="f">
          <v:shape id="Freeform 885" o:spid="_x0000_s4100" style="position:absolute;left:15604;top:-4470;width:703;height:1218;visibility:visible;mso-wrap-style:square;v-text-anchor:top" coordsize="703,1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" path="m,l,1217r702,l702,,,xe" fillcolor="#043479" stroked="f">
            <v:path arrowok="t" o:connecttype="custom" o:connectlocs="0,0;0,1217;702,1217;702,0;0,0" o:connectangles="0,0,0,0,0"/>
          </v:shape>
          <v:shape id="Freeform 886" o:spid="_x0000_s4099" style="position:absolute;left:15604;top:-3252;width:703;height:2823;visibility:visible;mso-wrap-style:square;v-text-anchor:top" coordsize="703,2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" path="m,l,2822r702,l702,,,xe" fillcolor="#93c73c" stroked="f">
            <v:path arrowok="t" o:connecttype="custom" o:connectlocs="0,0;0,2822;702,2822;702,0;0,0" o:connectangles="0,0,0,0,0"/>
          </v:shape>
          <w10:wrap anchorx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30" o:spid="_x0000_s4097" type="#_x0000_t202" style="position:absolute;margin-left:144.5pt;margin-top:-78.1pt;width:20.65pt;height:220.35pt;rotation:90;z-index: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" o:allowincell="f" filled="f" stroked="f">
          <v:textbox inset="0,0,0,0">
            <w:txbxContent>
              <w:p w:rsidR="006B79F3" w:rsidRPr="00B26112" w:rsidRDefault="00B86ED0" w:rsidP="004C41F6">
                <w:pPr>
                  <w:tabs>
                    <w:tab w:val="left" w:pos="425"/>
                    <w:tab w:val="left" w:pos="1985"/>
                  </w:tabs>
                  <w:kinsoku w:val="0"/>
                  <w:overflowPunct w:val="0"/>
                  <w:spacing w:before="33" w:line="154" w:lineRule="exact"/>
                  <w:ind w:left="20"/>
                  <w:rPr>
                    <w:rFonts w:ascii="Arial" w:hAnsi="Arial" w:cs="Arial"/>
                    <w:i/>
                    <w:iCs/>
                    <w:color w:val="FFFFFF"/>
                    <w:w w:val="107"/>
                    <w:sz w:val="15"/>
                    <w:szCs w:val="15"/>
                  </w:rPr>
                </w:pP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begin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instrText>PAGE   \* MERGEFORMAT</w:instrTex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separate"/>
                </w:r>
                <w:r w:rsidR="00055E9D">
                  <w:rPr>
                    <w:rFonts w:ascii="Arial" w:hAnsi="Arial" w:cs="Arial"/>
                    <w:i/>
                    <w:iCs/>
                    <w:noProof/>
                    <w:color w:val="FFFFFF"/>
                    <w:w w:val="118"/>
                    <w:sz w:val="15"/>
                    <w:szCs w:val="15"/>
                  </w:rPr>
                  <w:t>14</w:t>
                </w:r>
                <w:r w:rsidRPr="00B26112">
                  <w:rPr>
                    <w:rFonts w:ascii="Arial" w:hAnsi="Arial" w:cs="Arial"/>
                    <w:i/>
                    <w:iCs/>
                    <w:color w:val="FFFFFF"/>
                    <w:w w:val="118"/>
                    <w:sz w:val="15"/>
                    <w:szCs w:val="15"/>
                  </w:rPr>
                  <w:fldChar w:fldCharType="end"/>
                </w:r>
                <w:r w:rsidR="006B79F3" w:rsidRPr="00B26112">
                  <w:rPr>
                    <w:rFonts w:ascii="Arial" w:hAnsi="Arial" w:cs="Arial"/>
                    <w:i/>
                    <w:iCs/>
                    <w:color w:val="FFFFFF"/>
                    <w:sz w:val="15"/>
                    <w:szCs w:val="15"/>
                  </w:rPr>
                  <w:tab/>
                </w:r>
                <w:r w:rsidR="006B79F3">
                  <w:rPr>
                    <w:rFonts w:ascii="Arial" w:hAnsi="Arial" w:cs="Arial"/>
                    <w:i/>
                    <w:iCs/>
                    <w:color w:val="FFFFFF"/>
                    <w:w w:val="104"/>
                    <w:sz w:val="15"/>
                    <w:szCs w:val="15"/>
                  </w:rPr>
                  <w:t>Przedmiotowy system oceniania</w:t>
                </w:r>
              </w:p>
            </w:txbxContent>
          </v:textbox>
          <w10:wrap anchorx="page" anchory="page"/>
        </v:shape>
      </w:pict>
    </w:r>
  </w:p>
  <w:p w:rsidR="006B79F3" w:rsidRPr="006B79F3" w:rsidRDefault="006B79F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117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2570" w:hanging="200"/>
      </w:pPr>
    </w:lvl>
    <w:lvl w:ilvl="2">
      <w:numFmt w:val="bullet"/>
      <w:lvlText w:val="•"/>
      <w:lvlJc w:val="left"/>
      <w:pPr>
        <w:ind w:left="4020" w:hanging="200"/>
      </w:pPr>
    </w:lvl>
    <w:lvl w:ilvl="3">
      <w:numFmt w:val="bullet"/>
      <w:lvlText w:val="•"/>
      <w:lvlJc w:val="left"/>
      <w:pPr>
        <w:ind w:left="5470" w:hanging="200"/>
      </w:pPr>
    </w:lvl>
    <w:lvl w:ilvl="4">
      <w:numFmt w:val="bullet"/>
      <w:lvlText w:val="•"/>
      <w:lvlJc w:val="left"/>
      <w:pPr>
        <w:ind w:left="6920" w:hanging="200"/>
      </w:pPr>
    </w:lvl>
    <w:lvl w:ilvl="5">
      <w:numFmt w:val="bullet"/>
      <w:lvlText w:val="•"/>
      <w:lvlJc w:val="left"/>
      <w:pPr>
        <w:ind w:left="8370" w:hanging="200"/>
      </w:pPr>
    </w:lvl>
    <w:lvl w:ilvl="6">
      <w:numFmt w:val="bullet"/>
      <w:lvlText w:val="•"/>
      <w:lvlJc w:val="left"/>
      <w:pPr>
        <w:ind w:left="9820" w:hanging="200"/>
      </w:pPr>
    </w:lvl>
    <w:lvl w:ilvl="7">
      <w:numFmt w:val="bullet"/>
      <w:lvlText w:val="•"/>
      <w:lvlJc w:val="left"/>
      <w:pPr>
        <w:ind w:left="11270" w:hanging="200"/>
      </w:pPr>
    </w:lvl>
    <w:lvl w:ilvl="8">
      <w:numFmt w:val="bullet"/>
      <w:lvlText w:val="•"/>
      <w:lvlJc w:val="left"/>
      <w:pPr>
        <w:ind w:left="12720" w:hanging="200"/>
      </w:pPr>
    </w:lvl>
  </w:abstractNum>
  <w:abstractNum w:abstractNumId="1">
    <w:nsid w:val="00000403"/>
    <w:multiLevelType w:val="multilevel"/>
    <w:tmpl w:val="00000886"/>
    <w:lvl w:ilvl="0">
      <w:numFmt w:val="bullet"/>
      <w:lvlText w:val="•"/>
      <w:lvlJc w:val="left"/>
      <w:pPr>
        <w:ind w:left="1062" w:hanging="222"/>
      </w:pPr>
      <w:rPr>
        <w:rFonts w:ascii="Century Gothic" w:hAnsi="Century Gothic" w:cs="Century Gothic"/>
        <w:b w:val="0"/>
        <w:bCs w:val="0"/>
        <w:color w:val="221F1F"/>
        <w:w w:val="100"/>
        <w:sz w:val="17"/>
        <w:szCs w:val="17"/>
      </w:rPr>
    </w:lvl>
    <w:lvl w:ilvl="1">
      <w:numFmt w:val="bullet"/>
      <w:lvlText w:val="-"/>
      <w:lvlJc w:val="left"/>
      <w:pPr>
        <w:ind w:left="1283" w:hanging="222"/>
      </w:pPr>
      <w:rPr>
        <w:rFonts w:ascii="Book Antiqua" w:hAnsi="Book Antiqua" w:cs="Book Antiqua"/>
        <w:b w:val="0"/>
        <w:bCs w:val="0"/>
        <w:color w:val="221F1F"/>
        <w:w w:val="155"/>
        <w:sz w:val="17"/>
        <w:szCs w:val="17"/>
      </w:rPr>
    </w:lvl>
    <w:lvl w:ilvl="2">
      <w:numFmt w:val="bullet"/>
      <w:lvlText w:val="•"/>
      <w:lvlJc w:val="left"/>
      <w:pPr>
        <w:ind w:left="2873" w:hanging="222"/>
      </w:pPr>
    </w:lvl>
    <w:lvl w:ilvl="3">
      <w:numFmt w:val="bullet"/>
      <w:lvlText w:val="•"/>
      <w:lvlJc w:val="left"/>
      <w:pPr>
        <w:ind w:left="4466" w:hanging="222"/>
      </w:pPr>
    </w:lvl>
    <w:lvl w:ilvl="4">
      <w:numFmt w:val="bullet"/>
      <w:lvlText w:val="•"/>
      <w:lvlJc w:val="left"/>
      <w:pPr>
        <w:ind w:left="6060" w:hanging="222"/>
      </w:pPr>
    </w:lvl>
    <w:lvl w:ilvl="5">
      <w:numFmt w:val="bullet"/>
      <w:lvlText w:val="•"/>
      <w:lvlJc w:val="left"/>
      <w:pPr>
        <w:ind w:left="7653" w:hanging="222"/>
      </w:pPr>
    </w:lvl>
    <w:lvl w:ilvl="6">
      <w:numFmt w:val="bullet"/>
      <w:lvlText w:val="•"/>
      <w:lvlJc w:val="left"/>
      <w:pPr>
        <w:ind w:left="9246" w:hanging="222"/>
      </w:pPr>
    </w:lvl>
    <w:lvl w:ilvl="7">
      <w:numFmt w:val="bullet"/>
      <w:lvlText w:val="•"/>
      <w:lvlJc w:val="left"/>
      <w:pPr>
        <w:ind w:left="10840" w:hanging="222"/>
      </w:pPr>
    </w:lvl>
    <w:lvl w:ilvl="8">
      <w:numFmt w:val="bullet"/>
      <w:lvlText w:val="•"/>
      <w:lvlJc w:val="left"/>
      <w:pPr>
        <w:ind w:left="12433" w:hanging="222"/>
      </w:pPr>
    </w:lvl>
  </w:abstractNum>
  <w:abstractNum w:abstractNumId="2">
    <w:nsid w:val="00000404"/>
    <w:multiLevelType w:val="multilevel"/>
    <w:tmpl w:val="0000088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">
    <w:nsid w:val="00000405"/>
    <w:multiLevelType w:val="multilevel"/>
    <w:tmpl w:val="0000088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">
    <w:nsid w:val="00000406"/>
    <w:multiLevelType w:val="multilevel"/>
    <w:tmpl w:val="0000088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5">
    <w:nsid w:val="00000407"/>
    <w:multiLevelType w:val="multilevel"/>
    <w:tmpl w:val="0000088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6">
    <w:nsid w:val="00000408"/>
    <w:multiLevelType w:val="multilevel"/>
    <w:tmpl w:val="0000088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7">
    <w:nsid w:val="00000409"/>
    <w:multiLevelType w:val="multilevel"/>
    <w:tmpl w:val="0000088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8">
    <w:nsid w:val="0000040A"/>
    <w:multiLevelType w:val="multilevel"/>
    <w:tmpl w:val="0000088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9">
    <w:nsid w:val="0000040B"/>
    <w:multiLevelType w:val="multilevel"/>
    <w:tmpl w:val="FFC4C7E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start w:val="1"/>
      <w:numFmt w:val="bullet"/>
      <w:lvlText w:val=""/>
      <w:lvlJc w:val="left"/>
      <w:pPr>
        <w:ind w:left="476" w:hanging="194"/>
      </w:pPr>
      <w:rPr>
        <w:rFonts w:ascii="Symbol" w:hAnsi="Symbol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10">
    <w:nsid w:val="0000040C"/>
    <w:multiLevelType w:val="multilevel"/>
    <w:tmpl w:val="0000088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11">
    <w:nsid w:val="0000040D"/>
    <w:multiLevelType w:val="multilevel"/>
    <w:tmpl w:val="0000089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12">
    <w:nsid w:val="0000040E"/>
    <w:multiLevelType w:val="multilevel"/>
    <w:tmpl w:val="0000089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3">
    <w:nsid w:val="0000040F"/>
    <w:multiLevelType w:val="multilevel"/>
    <w:tmpl w:val="00000892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14">
    <w:nsid w:val="00000410"/>
    <w:multiLevelType w:val="multilevel"/>
    <w:tmpl w:val="00000893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55" w:hanging="167"/>
      </w:pPr>
    </w:lvl>
    <w:lvl w:ilvl="2">
      <w:numFmt w:val="bullet"/>
      <w:lvlText w:val="•"/>
      <w:lvlJc w:val="left"/>
      <w:pPr>
        <w:ind w:left="830" w:hanging="167"/>
      </w:pPr>
    </w:lvl>
    <w:lvl w:ilvl="3">
      <w:numFmt w:val="bullet"/>
      <w:lvlText w:val="•"/>
      <w:lvlJc w:val="left"/>
      <w:pPr>
        <w:ind w:left="1106" w:hanging="167"/>
      </w:pPr>
    </w:lvl>
    <w:lvl w:ilvl="4">
      <w:numFmt w:val="bullet"/>
      <w:lvlText w:val="•"/>
      <w:lvlJc w:val="left"/>
      <w:pPr>
        <w:ind w:left="1381" w:hanging="167"/>
      </w:pPr>
    </w:lvl>
    <w:lvl w:ilvl="5">
      <w:numFmt w:val="bullet"/>
      <w:lvlText w:val="•"/>
      <w:lvlJc w:val="left"/>
      <w:pPr>
        <w:ind w:left="1656" w:hanging="167"/>
      </w:pPr>
    </w:lvl>
    <w:lvl w:ilvl="6">
      <w:numFmt w:val="bullet"/>
      <w:lvlText w:val="•"/>
      <w:lvlJc w:val="left"/>
      <w:pPr>
        <w:ind w:left="1932" w:hanging="167"/>
      </w:pPr>
    </w:lvl>
    <w:lvl w:ilvl="7">
      <w:numFmt w:val="bullet"/>
      <w:lvlText w:val="•"/>
      <w:lvlJc w:val="left"/>
      <w:pPr>
        <w:ind w:left="2207" w:hanging="167"/>
      </w:pPr>
    </w:lvl>
    <w:lvl w:ilvl="8">
      <w:numFmt w:val="bullet"/>
      <w:lvlText w:val="•"/>
      <w:lvlJc w:val="left"/>
      <w:pPr>
        <w:ind w:left="2483" w:hanging="167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16">
    <w:nsid w:val="00000412"/>
    <w:multiLevelType w:val="multilevel"/>
    <w:tmpl w:val="0000089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17">
    <w:nsid w:val="00000413"/>
    <w:multiLevelType w:val="multilevel"/>
    <w:tmpl w:val="0000089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18">
    <w:nsid w:val="00000414"/>
    <w:multiLevelType w:val="multilevel"/>
    <w:tmpl w:val="00000897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19">
    <w:nsid w:val="00000415"/>
    <w:multiLevelType w:val="multilevel"/>
    <w:tmpl w:val="00000898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908" w:hanging="194"/>
      </w:pPr>
    </w:lvl>
    <w:lvl w:ilvl="3">
      <w:numFmt w:val="bullet"/>
      <w:lvlText w:val="•"/>
      <w:lvlJc w:val="left"/>
      <w:pPr>
        <w:ind w:left="1257" w:hanging="194"/>
      </w:pPr>
    </w:lvl>
    <w:lvl w:ilvl="4">
      <w:numFmt w:val="bullet"/>
      <w:lvlText w:val="•"/>
      <w:lvlJc w:val="left"/>
      <w:pPr>
        <w:ind w:left="1606" w:hanging="194"/>
      </w:pPr>
    </w:lvl>
    <w:lvl w:ilvl="5">
      <w:numFmt w:val="bullet"/>
      <w:lvlText w:val="•"/>
      <w:lvlJc w:val="left"/>
      <w:pPr>
        <w:ind w:left="1954" w:hanging="194"/>
      </w:pPr>
    </w:lvl>
    <w:lvl w:ilvl="6">
      <w:numFmt w:val="bullet"/>
      <w:lvlText w:val="•"/>
      <w:lvlJc w:val="left"/>
      <w:pPr>
        <w:ind w:left="2303" w:hanging="194"/>
      </w:pPr>
    </w:lvl>
    <w:lvl w:ilvl="7">
      <w:numFmt w:val="bullet"/>
      <w:lvlText w:val="•"/>
      <w:lvlJc w:val="left"/>
      <w:pPr>
        <w:ind w:left="2652" w:hanging="194"/>
      </w:pPr>
    </w:lvl>
    <w:lvl w:ilvl="8">
      <w:numFmt w:val="bullet"/>
      <w:lvlText w:val="•"/>
      <w:lvlJc w:val="left"/>
      <w:pPr>
        <w:ind w:left="3000" w:hanging="194"/>
      </w:pPr>
    </w:lvl>
  </w:abstractNum>
  <w:abstractNum w:abstractNumId="20">
    <w:nsid w:val="00000416"/>
    <w:multiLevelType w:val="multilevel"/>
    <w:tmpl w:val="00000899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1">
    <w:nsid w:val="00000417"/>
    <w:multiLevelType w:val="multilevel"/>
    <w:tmpl w:val="0000089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22">
    <w:nsid w:val="00000418"/>
    <w:multiLevelType w:val="multilevel"/>
    <w:tmpl w:val="0000089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730" w:hanging="167"/>
      </w:pPr>
    </w:lvl>
    <w:lvl w:ilvl="3">
      <w:numFmt w:val="bullet"/>
      <w:lvlText w:val="•"/>
      <w:lvlJc w:val="left"/>
      <w:pPr>
        <w:ind w:left="1101" w:hanging="167"/>
      </w:pPr>
    </w:lvl>
    <w:lvl w:ilvl="4">
      <w:numFmt w:val="bullet"/>
      <w:lvlText w:val="•"/>
      <w:lvlJc w:val="left"/>
      <w:pPr>
        <w:ind w:left="1472" w:hanging="167"/>
      </w:pPr>
    </w:lvl>
    <w:lvl w:ilvl="5">
      <w:numFmt w:val="bullet"/>
      <w:lvlText w:val="•"/>
      <w:lvlJc w:val="left"/>
      <w:pPr>
        <w:ind w:left="1843" w:hanging="167"/>
      </w:pPr>
    </w:lvl>
    <w:lvl w:ilvl="6">
      <w:numFmt w:val="bullet"/>
      <w:lvlText w:val="•"/>
      <w:lvlJc w:val="left"/>
      <w:pPr>
        <w:ind w:left="2214" w:hanging="167"/>
      </w:pPr>
    </w:lvl>
    <w:lvl w:ilvl="7">
      <w:numFmt w:val="bullet"/>
      <w:lvlText w:val="•"/>
      <w:lvlJc w:val="left"/>
      <w:pPr>
        <w:ind w:left="2585" w:hanging="167"/>
      </w:pPr>
    </w:lvl>
    <w:lvl w:ilvl="8">
      <w:numFmt w:val="bullet"/>
      <w:lvlText w:val="•"/>
      <w:lvlJc w:val="left"/>
      <w:pPr>
        <w:ind w:left="2956" w:hanging="167"/>
      </w:pPr>
    </w:lvl>
  </w:abstractNum>
  <w:abstractNum w:abstractNumId="23">
    <w:nsid w:val="00000419"/>
    <w:multiLevelType w:val="multilevel"/>
    <w:tmpl w:val="0000089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24">
    <w:nsid w:val="0000041A"/>
    <w:multiLevelType w:val="multilevel"/>
    <w:tmpl w:val="0000089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480" w:hanging="167"/>
      </w:pPr>
    </w:lvl>
    <w:lvl w:ilvl="2">
      <w:numFmt w:val="bullet"/>
      <w:lvlText w:val="•"/>
      <w:lvlJc w:val="left"/>
      <w:pPr>
        <w:ind w:left="763" w:hanging="167"/>
      </w:pPr>
    </w:lvl>
    <w:lvl w:ilvl="3">
      <w:numFmt w:val="bullet"/>
      <w:lvlText w:val="•"/>
      <w:lvlJc w:val="left"/>
      <w:pPr>
        <w:ind w:left="1047" w:hanging="167"/>
      </w:pPr>
    </w:lvl>
    <w:lvl w:ilvl="4">
      <w:numFmt w:val="bullet"/>
      <w:lvlText w:val="•"/>
      <w:lvlJc w:val="left"/>
      <w:pPr>
        <w:ind w:left="1331" w:hanging="167"/>
      </w:pPr>
    </w:lvl>
    <w:lvl w:ilvl="5">
      <w:numFmt w:val="bullet"/>
      <w:lvlText w:val="•"/>
      <w:lvlJc w:val="left"/>
      <w:pPr>
        <w:ind w:left="1615" w:hanging="167"/>
      </w:pPr>
    </w:lvl>
    <w:lvl w:ilvl="6">
      <w:numFmt w:val="bullet"/>
      <w:lvlText w:val="•"/>
      <w:lvlJc w:val="left"/>
      <w:pPr>
        <w:ind w:left="1898" w:hanging="167"/>
      </w:pPr>
    </w:lvl>
    <w:lvl w:ilvl="7">
      <w:numFmt w:val="bullet"/>
      <w:lvlText w:val="•"/>
      <w:lvlJc w:val="left"/>
      <w:pPr>
        <w:ind w:left="2182" w:hanging="167"/>
      </w:pPr>
    </w:lvl>
    <w:lvl w:ilvl="8">
      <w:numFmt w:val="bullet"/>
      <w:lvlText w:val="•"/>
      <w:lvlJc w:val="left"/>
      <w:pPr>
        <w:ind w:left="2466" w:hanging="167"/>
      </w:pPr>
    </w:lvl>
  </w:abstractNum>
  <w:abstractNum w:abstractNumId="25">
    <w:nsid w:val="0000041B"/>
    <w:multiLevelType w:val="multilevel"/>
    <w:tmpl w:val="0000089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94" w:hanging="167"/>
      </w:pPr>
    </w:lvl>
    <w:lvl w:ilvl="3">
      <w:numFmt w:val="bullet"/>
      <w:lvlText w:val="•"/>
      <w:lvlJc w:val="left"/>
      <w:pPr>
        <w:ind w:left="1028" w:hanging="167"/>
      </w:pPr>
    </w:lvl>
    <w:lvl w:ilvl="4">
      <w:numFmt w:val="bullet"/>
      <w:lvlText w:val="•"/>
      <w:lvlJc w:val="left"/>
      <w:pPr>
        <w:ind w:left="1362" w:hanging="167"/>
      </w:pPr>
    </w:lvl>
    <w:lvl w:ilvl="5">
      <w:numFmt w:val="bullet"/>
      <w:lvlText w:val="•"/>
      <w:lvlJc w:val="left"/>
      <w:pPr>
        <w:ind w:left="1696" w:hanging="167"/>
      </w:pPr>
    </w:lvl>
    <w:lvl w:ilvl="6">
      <w:numFmt w:val="bullet"/>
      <w:lvlText w:val="•"/>
      <w:lvlJc w:val="left"/>
      <w:pPr>
        <w:ind w:left="2030" w:hanging="167"/>
      </w:pPr>
    </w:lvl>
    <w:lvl w:ilvl="7">
      <w:numFmt w:val="bullet"/>
      <w:lvlText w:val="•"/>
      <w:lvlJc w:val="left"/>
      <w:pPr>
        <w:ind w:left="2364" w:hanging="167"/>
      </w:pPr>
    </w:lvl>
    <w:lvl w:ilvl="8">
      <w:numFmt w:val="bullet"/>
      <w:lvlText w:val="•"/>
      <w:lvlJc w:val="left"/>
      <w:pPr>
        <w:ind w:left="2698" w:hanging="167"/>
      </w:pPr>
    </w:lvl>
  </w:abstractNum>
  <w:abstractNum w:abstractNumId="26">
    <w:nsid w:val="0000041C"/>
    <w:multiLevelType w:val="multilevel"/>
    <w:tmpl w:val="0000089F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768" w:hanging="194"/>
      </w:pPr>
    </w:lvl>
    <w:lvl w:ilvl="2">
      <w:numFmt w:val="bullet"/>
      <w:lvlText w:val="•"/>
      <w:lvlJc w:val="left"/>
      <w:pPr>
        <w:ind w:left="1057" w:hanging="194"/>
      </w:pPr>
    </w:lvl>
    <w:lvl w:ilvl="3">
      <w:numFmt w:val="bullet"/>
      <w:lvlText w:val="•"/>
      <w:lvlJc w:val="left"/>
      <w:pPr>
        <w:ind w:left="1345" w:hanging="194"/>
      </w:pPr>
    </w:lvl>
    <w:lvl w:ilvl="4">
      <w:numFmt w:val="bullet"/>
      <w:lvlText w:val="•"/>
      <w:lvlJc w:val="left"/>
      <w:pPr>
        <w:ind w:left="1634" w:hanging="194"/>
      </w:pPr>
    </w:lvl>
    <w:lvl w:ilvl="5">
      <w:numFmt w:val="bullet"/>
      <w:lvlText w:val="•"/>
      <w:lvlJc w:val="left"/>
      <w:pPr>
        <w:ind w:left="1923" w:hanging="194"/>
      </w:pPr>
    </w:lvl>
    <w:lvl w:ilvl="6">
      <w:numFmt w:val="bullet"/>
      <w:lvlText w:val="•"/>
      <w:lvlJc w:val="left"/>
      <w:pPr>
        <w:ind w:left="2211" w:hanging="194"/>
      </w:pPr>
    </w:lvl>
    <w:lvl w:ilvl="7">
      <w:numFmt w:val="bullet"/>
      <w:lvlText w:val="•"/>
      <w:lvlJc w:val="left"/>
      <w:pPr>
        <w:ind w:left="2500" w:hanging="194"/>
      </w:pPr>
    </w:lvl>
    <w:lvl w:ilvl="8">
      <w:numFmt w:val="bullet"/>
      <w:lvlText w:val="•"/>
      <w:lvlJc w:val="left"/>
      <w:pPr>
        <w:ind w:left="2788" w:hanging="194"/>
      </w:pPr>
    </w:lvl>
  </w:abstractNum>
  <w:abstractNum w:abstractNumId="27">
    <w:nsid w:val="0000041D"/>
    <w:multiLevelType w:val="multilevel"/>
    <w:tmpl w:val="000008A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28">
    <w:nsid w:val="0000041E"/>
    <w:multiLevelType w:val="multilevel"/>
    <w:tmpl w:val="000008A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29">
    <w:nsid w:val="0000041F"/>
    <w:multiLevelType w:val="multilevel"/>
    <w:tmpl w:val="000008A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30">
    <w:nsid w:val="00000420"/>
    <w:multiLevelType w:val="multilevel"/>
    <w:tmpl w:val="000008A3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60" w:hanging="194"/>
      </w:pPr>
    </w:lvl>
    <w:lvl w:ilvl="2">
      <w:numFmt w:val="bullet"/>
      <w:lvlText w:val="•"/>
      <w:lvlJc w:val="left"/>
      <w:pPr>
        <w:ind w:left="834" w:hanging="194"/>
      </w:pPr>
    </w:lvl>
    <w:lvl w:ilvl="3">
      <w:numFmt w:val="bullet"/>
      <w:lvlText w:val="•"/>
      <w:lvlJc w:val="left"/>
      <w:pPr>
        <w:ind w:left="1109" w:hanging="194"/>
      </w:pPr>
    </w:lvl>
    <w:lvl w:ilvl="4">
      <w:numFmt w:val="bullet"/>
      <w:lvlText w:val="•"/>
      <w:lvlJc w:val="left"/>
      <w:pPr>
        <w:ind w:left="1384" w:hanging="194"/>
      </w:pPr>
    </w:lvl>
    <w:lvl w:ilvl="5">
      <w:numFmt w:val="bullet"/>
      <w:lvlText w:val="•"/>
      <w:lvlJc w:val="left"/>
      <w:pPr>
        <w:ind w:left="1659" w:hanging="194"/>
      </w:pPr>
    </w:lvl>
    <w:lvl w:ilvl="6">
      <w:numFmt w:val="bullet"/>
      <w:lvlText w:val="•"/>
      <w:lvlJc w:val="left"/>
      <w:pPr>
        <w:ind w:left="1934" w:hanging="194"/>
      </w:pPr>
    </w:lvl>
    <w:lvl w:ilvl="7">
      <w:numFmt w:val="bullet"/>
      <w:lvlText w:val="•"/>
      <w:lvlJc w:val="left"/>
      <w:pPr>
        <w:ind w:left="2209" w:hanging="194"/>
      </w:pPr>
    </w:lvl>
    <w:lvl w:ilvl="8">
      <w:numFmt w:val="bullet"/>
      <w:lvlText w:val="•"/>
      <w:lvlJc w:val="left"/>
      <w:pPr>
        <w:ind w:left="2484" w:hanging="194"/>
      </w:pPr>
    </w:lvl>
  </w:abstractNum>
  <w:abstractNum w:abstractNumId="31">
    <w:nsid w:val="00000421"/>
    <w:multiLevelType w:val="multilevel"/>
    <w:tmpl w:val="000008A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360" w:hanging="167"/>
      </w:pPr>
    </w:lvl>
    <w:lvl w:ilvl="2">
      <w:numFmt w:val="bullet"/>
      <w:lvlText w:val="•"/>
      <w:lvlJc w:val="left"/>
      <w:pPr>
        <w:ind w:left="657" w:hanging="167"/>
      </w:pPr>
    </w:lvl>
    <w:lvl w:ilvl="3">
      <w:numFmt w:val="bullet"/>
      <w:lvlText w:val="•"/>
      <w:lvlJc w:val="left"/>
      <w:pPr>
        <w:ind w:left="954" w:hanging="167"/>
      </w:pPr>
    </w:lvl>
    <w:lvl w:ilvl="4">
      <w:numFmt w:val="bullet"/>
      <w:lvlText w:val="•"/>
      <w:lvlJc w:val="left"/>
      <w:pPr>
        <w:ind w:left="1251" w:hanging="167"/>
      </w:pPr>
    </w:lvl>
    <w:lvl w:ilvl="5">
      <w:numFmt w:val="bullet"/>
      <w:lvlText w:val="•"/>
      <w:lvlJc w:val="left"/>
      <w:pPr>
        <w:ind w:left="1548" w:hanging="167"/>
      </w:pPr>
    </w:lvl>
    <w:lvl w:ilvl="6">
      <w:numFmt w:val="bullet"/>
      <w:lvlText w:val="•"/>
      <w:lvlJc w:val="left"/>
      <w:pPr>
        <w:ind w:left="1845" w:hanging="167"/>
      </w:pPr>
    </w:lvl>
    <w:lvl w:ilvl="7">
      <w:numFmt w:val="bullet"/>
      <w:lvlText w:val="•"/>
      <w:lvlJc w:val="left"/>
      <w:pPr>
        <w:ind w:left="2142" w:hanging="167"/>
      </w:pPr>
    </w:lvl>
    <w:lvl w:ilvl="8">
      <w:numFmt w:val="bullet"/>
      <w:lvlText w:val="•"/>
      <w:lvlJc w:val="left"/>
      <w:pPr>
        <w:ind w:left="2439" w:hanging="167"/>
      </w:pPr>
    </w:lvl>
  </w:abstractNum>
  <w:abstractNum w:abstractNumId="32">
    <w:nsid w:val="00000422"/>
    <w:multiLevelType w:val="multilevel"/>
    <w:tmpl w:val="000008A5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3">
    <w:nsid w:val="00000423"/>
    <w:multiLevelType w:val="multilevel"/>
    <w:tmpl w:val="000008A6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4">
    <w:nsid w:val="00000424"/>
    <w:multiLevelType w:val="multilevel"/>
    <w:tmpl w:val="000008A7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35">
    <w:nsid w:val="00000425"/>
    <w:multiLevelType w:val="multilevel"/>
    <w:tmpl w:val="000008A8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36">
    <w:nsid w:val="00000426"/>
    <w:multiLevelType w:val="multilevel"/>
    <w:tmpl w:val="000008A9"/>
    <w:lvl w:ilvl="0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801" w:hanging="194"/>
      </w:pPr>
    </w:lvl>
    <w:lvl w:ilvl="2">
      <w:numFmt w:val="bullet"/>
      <w:lvlText w:val="•"/>
      <w:lvlJc w:val="left"/>
      <w:pPr>
        <w:ind w:left="1123" w:hanging="194"/>
      </w:pPr>
    </w:lvl>
    <w:lvl w:ilvl="3">
      <w:numFmt w:val="bullet"/>
      <w:lvlText w:val="•"/>
      <w:lvlJc w:val="left"/>
      <w:pPr>
        <w:ind w:left="1445" w:hanging="194"/>
      </w:pPr>
    </w:lvl>
    <w:lvl w:ilvl="4">
      <w:numFmt w:val="bullet"/>
      <w:lvlText w:val="•"/>
      <w:lvlJc w:val="left"/>
      <w:pPr>
        <w:ind w:left="1767" w:hanging="194"/>
      </w:pPr>
    </w:lvl>
    <w:lvl w:ilvl="5">
      <w:numFmt w:val="bullet"/>
      <w:lvlText w:val="•"/>
      <w:lvlJc w:val="left"/>
      <w:pPr>
        <w:ind w:left="2089" w:hanging="194"/>
      </w:pPr>
    </w:lvl>
    <w:lvl w:ilvl="6">
      <w:numFmt w:val="bullet"/>
      <w:lvlText w:val="•"/>
      <w:lvlJc w:val="left"/>
      <w:pPr>
        <w:ind w:left="2410" w:hanging="194"/>
      </w:pPr>
    </w:lvl>
    <w:lvl w:ilvl="7">
      <w:numFmt w:val="bullet"/>
      <w:lvlText w:val="•"/>
      <w:lvlJc w:val="left"/>
      <w:pPr>
        <w:ind w:left="2732" w:hanging="194"/>
      </w:pPr>
    </w:lvl>
    <w:lvl w:ilvl="8">
      <w:numFmt w:val="bullet"/>
      <w:lvlText w:val="•"/>
      <w:lvlJc w:val="left"/>
      <w:pPr>
        <w:ind w:left="3054" w:hanging="194"/>
      </w:pPr>
    </w:lvl>
  </w:abstractNum>
  <w:abstractNum w:abstractNumId="37">
    <w:nsid w:val="00000427"/>
    <w:multiLevelType w:val="multilevel"/>
    <w:tmpl w:val="000008A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38">
    <w:nsid w:val="00000428"/>
    <w:multiLevelType w:val="multilevel"/>
    <w:tmpl w:val="000008AB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88" w:hanging="167"/>
      </w:pPr>
    </w:lvl>
    <w:lvl w:ilvl="2">
      <w:numFmt w:val="bullet"/>
      <w:lvlText w:val="•"/>
      <w:lvlJc w:val="left"/>
      <w:pPr>
        <w:ind w:left="897" w:hanging="167"/>
      </w:pPr>
    </w:lvl>
    <w:lvl w:ilvl="3">
      <w:numFmt w:val="bullet"/>
      <w:lvlText w:val="•"/>
      <w:lvlJc w:val="left"/>
      <w:pPr>
        <w:ind w:left="1205" w:hanging="167"/>
      </w:pPr>
    </w:lvl>
    <w:lvl w:ilvl="4">
      <w:numFmt w:val="bullet"/>
      <w:lvlText w:val="•"/>
      <w:lvlJc w:val="left"/>
      <w:pPr>
        <w:ind w:left="1514" w:hanging="167"/>
      </w:pPr>
    </w:lvl>
    <w:lvl w:ilvl="5">
      <w:numFmt w:val="bullet"/>
      <w:lvlText w:val="•"/>
      <w:lvlJc w:val="left"/>
      <w:pPr>
        <w:ind w:left="1823" w:hanging="167"/>
      </w:pPr>
    </w:lvl>
    <w:lvl w:ilvl="6">
      <w:numFmt w:val="bullet"/>
      <w:lvlText w:val="•"/>
      <w:lvlJc w:val="left"/>
      <w:pPr>
        <w:ind w:left="2131" w:hanging="167"/>
      </w:pPr>
    </w:lvl>
    <w:lvl w:ilvl="7">
      <w:numFmt w:val="bullet"/>
      <w:lvlText w:val="•"/>
      <w:lvlJc w:val="left"/>
      <w:pPr>
        <w:ind w:left="2440" w:hanging="167"/>
      </w:pPr>
    </w:lvl>
    <w:lvl w:ilvl="8">
      <w:numFmt w:val="bullet"/>
      <w:lvlText w:val="•"/>
      <w:lvlJc w:val="left"/>
      <w:pPr>
        <w:ind w:left="2748" w:hanging="167"/>
      </w:pPr>
    </w:lvl>
  </w:abstractNum>
  <w:abstractNum w:abstractNumId="39">
    <w:nsid w:val="00000429"/>
    <w:multiLevelType w:val="multilevel"/>
    <w:tmpl w:val="000008AC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621" w:hanging="167"/>
      </w:pPr>
    </w:lvl>
    <w:lvl w:ilvl="2">
      <w:numFmt w:val="bullet"/>
      <w:lvlText w:val="•"/>
      <w:lvlJc w:val="left"/>
      <w:pPr>
        <w:ind w:left="963" w:hanging="167"/>
      </w:pPr>
    </w:lvl>
    <w:lvl w:ilvl="3">
      <w:numFmt w:val="bullet"/>
      <w:lvlText w:val="•"/>
      <w:lvlJc w:val="left"/>
      <w:pPr>
        <w:ind w:left="1305" w:hanging="167"/>
      </w:pPr>
    </w:lvl>
    <w:lvl w:ilvl="4">
      <w:numFmt w:val="bullet"/>
      <w:lvlText w:val="•"/>
      <w:lvlJc w:val="left"/>
      <w:pPr>
        <w:ind w:left="1647" w:hanging="167"/>
      </w:pPr>
    </w:lvl>
    <w:lvl w:ilvl="5">
      <w:numFmt w:val="bullet"/>
      <w:lvlText w:val="•"/>
      <w:lvlJc w:val="left"/>
      <w:pPr>
        <w:ind w:left="1989" w:hanging="167"/>
      </w:pPr>
    </w:lvl>
    <w:lvl w:ilvl="6">
      <w:numFmt w:val="bullet"/>
      <w:lvlText w:val="•"/>
      <w:lvlJc w:val="left"/>
      <w:pPr>
        <w:ind w:left="2330" w:hanging="167"/>
      </w:pPr>
    </w:lvl>
    <w:lvl w:ilvl="7">
      <w:numFmt w:val="bullet"/>
      <w:lvlText w:val="•"/>
      <w:lvlJc w:val="left"/>
      <w:pPr>
        <w:ind w:left="2672" w:hanging="167"/>
      </w:pPr>
    </w:lvl>
    <w:lvl w:ilvl="8">
      <w:numFmt w:val="bullet"/>
      <w:lvlText w:val="•"/>
      <w:lvlJc w:val="left"/>
      <w:pPr>
        <w:ind w:left="3014" w:hanging="167"/>
      </w:pPr>
    </w:lvl>
  </w:abstractNum>
  <w:abstractNum w:abstractNumId="40">
    <w:nsid w:val="0000042A"/>
    <w:multiLevelType w:val="multilevel"/>
    <w:tmpl w:val="000008AD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88" w:hanging="194"/>
      </w:pPr>
    </w:lvl>
    <w:lvl w:ilvl="3">
      <w:numFmt w:val="bullet"/>
      <w:lvlText w:val="•"/>
      <w:lvlJc w:val="left"/>
      <w:pPr>
        <w:ind w:left="1096" w:hanging="194"/>
      </w:pPr>
    </w:lvl>
    <w:lvl w:ilvl="4">
      <w:numFmt w:val="bullet"/>
      <w:lvlText w:val="•"/>
      <w:lvlJc w:val="left"/>
      <w:pPr>
        <w:ind w:left="1405" w:hanging="194"/>
      </w:pPr>
    </w:lvl>
    <w:lvl w:ilvl="5">
      <w:numFmt w:val="bullet"/>
      <w:lvlText w:val="•"/>
      <w:lvlJc w:val="left"/>
      <w:pPr>
        <w:ind w:left="1713" w:hanging="194"/>
      </w:pPr>
    </w:lvl>
    <w:lvl w:ilvl="6">
      <w:numFmt w:val="bullet"/>
      <w:lvlText w:val="•"/>
      <w:lvlJc w:val="left"/>
      <w:pPr>
        <w:ind w:left="2021" w:hanging="194"/>
      </w:pPr>
    </w:lvl>
    <w:lvl w:ilvl="7">
      <w:numFmt w:val="bullet"/>
      <w:lvlText w:val="•"/>
      <w:lvlJc w:val="left"/>
      <w:pPr>
        <w:ind w:left="2330" w:hanging="194"/>
      </w:pPr>
    </w:lvl>
    <w:lvl w:ilvl="8">
      <w:numFmt w:val="bullet"/>
      <w:lvlText w:val="•"/>
      <w:lvlJc w:val="left"/>
      <w:pPr>
        <w:ind w:left="2638" w:hanging="194"/>
      </w:pPr>
    </w:lvl>
  </w:abstractNum>
  <w:abstractNum w:abstractNumId="41">
    <w:nsid w:val="0000042B"/>
    <w:multiLevelType w:val="multilevel"/>
    <w:tmpl w:val="000008AE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9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2">
    <w:nsid w:val="0000042C"/>
    <w:multiLevelType w:val="multilevel"/>
    <w:tmpl w:val="000008AF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00" w:hanging="194"/>
      </w:pPr>
    </w:lvl>
    <w:lvl w:ilvl="3">
      <w:numFmt w:val="bullet"/>
      <w:lvlText w:val="•"/>
      <w:lvlJc w:val="left"/>
      <w:pPr>
        <w:ind w:left="1121" w:hanging="194"/>
      </w:pPr>
    </w:lvl>
    <w:lvl w:ilvl="4">
      <w:numFmt w:val="bullet"/>
      <w:lvlText w:val="•"/>
      <w:lvlJc w:val="left"/>
      <w:pPr>
        <w:ind w:left="1442" w:hanging="194"/>
      </w:pPr>
    </w:lvl>
    <w:lvl w:ilvl="5">
      <w:numFmt w:val="bullet"/>
      <w:lvlText w:val="•"/>
      <w:lvlJc w:val="left"/>
      <w:pPr>
        <w:ind w:left="1762" w:hanging="194"/>
      </w:pPr>
    </w:lvl>
    <w:lvl w:ilvl="6">
      <w:numFmt w:val="bullet"/>
      <w:lvlText w:val="•"/>
      <w:lvlJc w:val="left"/>
      <w:pPr>
        <w:ind w:left="2083" w:hanging="194"/>
      </w:pPr>
    </w:lvl>
    <w:lvl w:ilvl="7">
      <w:numFmt w:val="bullet"/>
      <w:lvlText w:val="•"/>
      <w:lvlJc w:val="left"/>
      <w:pPr>
        <w:ind w:left="2404" w:hanging="194"/>
      </w:pPr>
    </w:lvl>
    <w:lvl w:ilvl="8">
      <w:numFmt w:val="bullet"/>
      <w:lvlText w:val="•"/>
      <w:lvlJc w:val="left"/>
      <w:pPr>
        <w:ind w:left="2724" w:hanging="194"/>
      </w:pPr>
    </w:lvl>
  </w:abstractNum>
  <w:abstractNum w:abstractNumId="43">
    <w:nsid w:val="0000042D"/>
    <w:multiLevelType w:val="multilevel"/>
    <w:tmpl w:val="000008B0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282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963" w:hanging="194"/>
      </w:pPr>
    </w:lvl>
    <w:lvl w:ilvl="3">
      <w:numFmt w:val="bullet"/>
      <w:lvlText w:val="•"/>
      <w:lvlJc w:val="left"/>
      <w:pPr>
        <w:ind w:left="1305" w:hanging="194"/>
      </w:pPr>
    </w:lvl>
    <w:lvl w:ilvl="4">
      <w:numFmt w:val="bullet"/>
      <w:lvlText w:val="•"/>
      <w:lvlJc w:val="left"/>
      <w:pPr>
        <w:ind w:left="1647" w:hanging="194"/>
      </w:pPr>
    </w:lvl>
    <w:lvl w:ilvl="5">
      <w:numFmt w:val="bullet"/>
      <w:lvlText w:val="•"/>
      <w:lvlJc w:val="left"/>
      <w:pPr>
        <w:ind w:left="1989" w:hanging="194"/>
      </w:pPr>
    </w:lvl>
    <w:lvl w:ilvl="6">
      <w:numFmt w:val="bullet"/>
      <w:lvlText w:val="•"/>
      <w:lvlJc w:val="left"/>
      <w:pPr>
        <w:ind w:left="2330" w:hanging="194"/>
      </w:pPr>
    </w:lvl>
    <w:lvl w:ilvl="7">
      <w:numFmt w:val="bullet"/>
      <w:lvlText w:val="•"/>
      <w:lvlJc w:val="left"/>
      <w:pPr>
        <w:ind w:left="2672" w:hanging="194"/>
      </w:pPr>
    </w:lvl>
    <w:lvl w:ilvl="8">
      <w:numFmt w:val="bullet"/>
      <w:lvlText w:val="•"/>
      <w:lvlJc w:val="left"/>
      <w:pPr>
        <w:ind w:left="3014" w:hanging="194"/>
      </w:pPr>
    </w:lvl>
  </w:abstractNum>
  <w:abstractNum w:abstractNumId="44">
    <w:nsid w:val="0000042E"/>
    <w:multiLevelType w:val="multilevel"/>
    <w:tmpl w:val="000008B1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–"/>
      <w:lvlJc w:val="left"/>
      <w:pPr>
        <w:ind w:left="476" w:hanging="194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837" w:hanging="194"/>
      </w:pPr>
    </w:lvl>
    <w:lvl w:ilvl="3">
      <w:numFmt w:val="bullet"/>
      <w:lvlText w:val="•"/>
      <w:lvlJc w:val="left"/>
      <w:pPr>
        <w:ind w:left="1195" w:hanging="194"/>
      </w:pPr>
    </w:lvl>
    <w:lvl w:ilvl="4">
      <w:numFmt w:val="bullet"/>
      <w:lvlText w:val="•"/>
      <w:lvlJc w:val="left"/>
      <w:pPr>
        <w:ind w:left="1552" w:hanging="194"/>
      </w:pPr>
    </w:lvl>
    <w:lvl w:ilvl="5">
      <w:numFmt w:val="bullet"/>
      <w:lvlText w:val="•"/>
      <w:lvlJc w:val="left"/>
      <w:pPr>
        <w:ind w:left="1910" w:hanging="194"/>
      </w:pPr>
    </w:lvl>
    <w:lvl w:ilvl="6">
      <w:numFmt w:val="bullet"/>
      <w:lvlText w:val="•"/>
      <w:lvlJc w:val="left"/>
      <w:pPr>
        <w:ind w:left="2267" w:hanging="194"/>
      </w:pPr>
    </w:lvl>
    <w:lvl w:ilvl="7">
      <w:numFmt w:val="bullet"/>
      <w:lvlText w:val="•"/>
      <w:lvlJc w:val="left"/>
      <w:pPr>
        <w:ind w:left="2625" w:hanging="194"/>
      </w:pPr>
    </w:lvl>
    <w:lvl w:ilvl="8">
      <w:numFmt w:val="bullet"/>
      <w:lvlText w:val="•"/>
      <w:lvlJc w:val="left"/>
      <w:pPr>
        <w:ind w:left="2982" w:hanging="194"/>
      </w:pPr>
    </w:lvl>
  </w:abstractNum>
  <w:abstractNum w:abstractNumId="45">
    <w:nsid w:val="0000042F"/>
    <w:multiLevelType w:val="multilevel"/>
    <w:tmpl w:val="000008B2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•"/>
      <w:lvlJc w:val="left"/>
      <w:pPr>
        <w:ind w:left="577" w:hanging="167"/>
      </w:pPr>
    </w:lvl>
    <w:lvl w:ilvl="2">
      <w:numFmt w:val="bullet"/>
      <w:lvlText w:val="•"/>
      <w:lvlJc w:val="left"/>
      <w:pPr>
        <w:ind w:left="875" w:hanging="167"/>
      </w:pPr>
    </w:lvl>
    <w:lvl w:ilvl="3">
      <w:numFmt w:val="bullet"/>
      <w:lvlText w:val="•"/>
      <w:lvlJc w:val="left"/>
      <w:pPr>
        <w:ind w:left="1172" w:hanging="167"/>
      </w:pPr>
    </w:lvl>
    <w:lvl w:ilvl="4">
      <w:numFmt w:val="bullet"/>
      <w:lvlText w:val="•"/>
      <w:lvlJc w:val="left"/>
      <w:pPr>
        <w:ind w:left="1470" w:hanging="167"/>
      </w:pPr>
    </w:lvl>
    <w:lvl w:ilvl="5">
      <w:numFmt w:val="bullet"/>
      <w:lvlText w:val="•"/>
      <w:lvlJc w:val="left"/>
      <w:pPr>
        <w:ind w:left="1767" w:hanging="167"/>
      </w:pPr>
    </w:lvl>
    <w:lvl w:ilvl="6">
      <w:numFmt w:val="bullet"/>
      <w:lvlText w:val="•"/>
      <w:lvlJc w:val="left"/>
      <w:pPr>
        <w:ind w:left="2065" w:hanging="167"/>
      </w:pPr>
    </w:lvl>
    <w:lvl w:ilvl="7">
      <w:numFmt w:val="bullet"/>
      <w:lvlText w:val="•"/>
      <w:lvlJc w:val="left"/>
      <w:pPr>
        <w:ind w:left="2362" w:hanging="167"/>
      </w:pPr>
    </w:lvl>
    <w:lvl w:ilvl="8">
      <w:numFmt w:val="bullet"/>
      <w:lvlText w:val="•"/>
      <w:lvlJc w:val="left"/>
      <w:pPr>
        <w:ind w:left="2660" w:hanging="167"/>
      </w:pPr>
    </w:lvl>
  </w:abstractNum>
  <w:abstractNum w:abstractNumId="46">
    <w:nsid w:val="00000430"/>
    <w:multiLevelType w:val="multilevel"/>
    <w:tmpl w:val="000008B3"/>
    <w:lvl w:ilvl="0">
      <w:start w:val="1"/>
      <w:numFmt w:val="decimal"/>
      <w:lvlText w:val="%1."/>
      <w:lvlJc w:val="left"/>
      <w:pPr>
        <w:ind w:left="322" w:hanging="200"/>
      </w:pPr>
      <w:rPr>
        <w:rFonts w:ascii="Century Gothic" w:hAnsi="Century Gothic" w:cs="Century Gothic"/>
        <w:b w:val="0"/>
        <w:bCs w:val="0"/>
        <w:color w:val="221F1F"/>
        <w:w w:val="101"/>
        <w:sz w:val="17"/>
        <w:szCs w:val="17"/>
      </w:rPr>
    </w:lvl>
    <w:lvl w:ilvl="1">
      <w:numFmt w:val="bullet"/>
      <w:lvlText w:val="•"/>
      <w:lvlJc w:val="left"/>
      <w:pPr>
        <w:ind w:left="1776" w:hanging="200"/>
      </w:pPr>
    </w:lvl>
    <w:lvl w:ilvl="2">
      <w:numFmt w:val="bullet"/>
      <w:lvlText w:val="•"/>
      <w:lvlJc w:val="left"/>
      <w:pPr>
        <w:ind w:left="3232" w:hanging="200"/>
      </w:pPr>
    </w:lvl>
    <w:lvl w:ilvl="3">
      <w:numFmt w:val="bullet"/>
      <w:lvlText w:val="•"/>
      <w:lvlJc w:val="left"/>
      <w:pPr>
        <w:ind w:left="4688" w:hanging="200"/>
      </w:pPr>
    </w:lvl>
    <w:lvl w:ilvl="4">
      <w:numFmt w:val="bullet"/>
      <w:lvlText w:val="•"/>
      <w:lvlJc w:val="left"/>
      <w:pPr>
        <w:ind w:left="6144" w:hanging="200"/>
      </w:pPr>
    </w:lvl>
    <w:lvl w:ilvl="5">
      <w:numFmt w:val="bullet"/>
      <w:lvlText w:val="•"/>
      <w:lvlJc w:val="left"/>
      <w:pPr>
        <w:ind w:left="7600" w:hanging="200"/>
      </w:pPr>
    </w:lvl>
    <w:lvl w:ilvl="6">
      <w:numFmt w:val="bullet"/>
      <w:lvlText w:val="•"/>
      <w:lvlJc w:val="left"/>
      <w:pPr>
        <w:ind w:left="9056" w:hanging="200"/>
      </w:pPr>
    </w:lvl>
    <w:lvl w:ilvl="7">
      <w:numFmt w:val="bullet"/>
      <w:lvlText w:val="•"/>
      <w:lvlJc w:val="left"/>
      <w:pPr>
        <w:ind w:left="10512" w:hanging="200"/>
      </w:pPr>
    </w:lvl>
    <w:lvl w:ilvl="8">
      <w:numFmt w:val="bullet"/>
      <w:lvlText w:val="•"/>
      <w:lvlJc w:val="left"/>
      <w:pPr>
        <w:ind w:left="11968" w:hanging="200"/>
      </w:pPr>
    </w:lvl>
  </w:abstractNum>
  <w:abstractNum w:abstractNumId="47">
    <w:nsid w:val="16F6034D"/>
    <w:multiLevelType w:val="multilevel"/>
    <w:tmpl w:val="8C562AF4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abstractNum w:abstractNumId="48">
    <w:nsid w:val="6A2A08FD"/>
    <w:multiLevelType w:val="hybridMultilevel"/>
    <w:tmpl w:val="05945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A1F5584"/>
    <w:multiLevelType w:val="multilevel"/>
    <w:tmpl w:val="F3D834DA"/>
    <w:lvl w:ilvl="0">
      <w:numFmt w:val="bullet"/>
      <w:lvlText w:val="•"/>
      <w:lvlJc w:val="left"/>
      <w:pPr>
        <w:ind w:left="282" w:hanging="167"/>
      </w:pPr>
      <w:rPr>
        <w:rFonts w:ascii="HelveticaNeueLT Pro 55 Roman" w:hAnsi="HelveticaNeueLT Pro 55 Roman" w:cs="HelveticaNeueLT Pro 55 Roman"/>
        <w:b w:val="0"/>
        <w:bCs w:val="0"/>
        <w:color w:val="221F1F"/>
        <w:w w:val="104"/>
        <w:sz w:val="15"/>
        <w:szCs w:val="15"/>
      </w:rPr>
    </w:lvl>
    <w:lvl w:ilvl="1">
      <w:numFmt w:val="bullet"/>
      <w:lvlText w:val="-"/>
      <w:lvlJc w:val="left"/>
      <w:pPr>
        <w:ind w:left="476" w:hanging="194"/>
      </w:pPr>
      <w:rPr>
        <w:rFonts w:ascii="Calibri" w:hAnsi="Calibri" w:hint="default"/>
        <w:b w:val="0"/>
        <w:bCs w:val="0"/>
        <w:color w:val="221F1F"/>
        <w:w w:val="104"/>
        <w:sz w:val="15"/>
        <w:szCs w:val="15"/>
      </w:rPr>
    </w:lvl>
    <w:lvl w:ilvl="2">
      <w:numFmt w:val="bullet"/>
      <w:lvlText w:val="•"/>
      <w:lvlJc w:val="left"/>
      <w:pPr>
        <w:ind w:left="763" w:hanging="194"/>
      </w:pPr>
    </w:lvl>
    <w:lvl w:ilvl="3">
      <w:numFmt w:val="bullet"/>
      <w:lvlText w:val="•"/>
      <w:lvlJc w:val="left"/>
      <w:pPr>
        <w:ind w:left="1047" w:hanging="194"/>
      </w:pPr>
    </w:lvl>
    <w:lvl w:ilvl="4">
      <w:numFmt w:val="bullet"/>
      <w:lvlText w:val="•"/>
      <w:lvlJc w:val="left"/>
      <w:pPr>
        <w:ind w:left="1331" w:hanging="194"/>
      </w:pPr>
    </w:lvl>
    <w:lvl w:ilvl="5">
      <w:numFmt w:val="bullet"/>
      <w:lvlText w:val="•"/>
      <w:lvlJc w:val="left"/>
      <w:pPr>
        <w:ind w:left="1615" w:hanging="194"/>
      </w:pPr>
    </w:lvl>
    <w:lvl w:ilvl="6">
      <w:numFmt w:val="bullet"/>
      <w:lvlText w:val="•"/>
      <w:lvlJc w:val="left"/>
      <w:pPr>
        <w:ind w:left="1898" w:hanging="194"/>
      </w:pPr>
    </w:lvl>
    <w:lvl w:ilvl="7">
      <w:numFmt w:val="bullet"/>
      <w:lvlText w:val="•"/>
      <w:lvlJc w:val="left"/>
      <w:pPr>
        <w:ind w:left="2182" w:hanging="194"/>
      </w:pPr>
    </w:lvl>
    <w:lvl w:ilvl="8">
      <w:numFmt w:val="bullet"/>
      <w:lvlText w:val="•"/>
      <w:lvlJc w:val="left"/>
      <w:pPr>
        <w:ind w:left="2466" w:hanging="194"/>
      </w:pPr>
    </w:lvl>
  </w:abstractNum>
  <w:num w:numId="1">
    <w:abstractNumId w:val="46"/>
  </w:num>
  <w:num w:numId="2">
    <w:abstractNumId w:val="45"/>
  </w:num>
  <w:num w:numId="3">
    <w:abstractNumId w:val="44"/>
  </w:num>
  <w:num w:numId="4">
    <w:abstractNumId w:val="43"/>
  </w:num>
  <w:num w:numId="5">
    <w:abstractNumId w:val="42"/>
  </w:num>
  <w:num w:numId="6">
    <w:abstractNumId w:val="41"/>
  </w:num>
  <w:num w:numId="7">
    <w:abstractNumId w:val="40"/>
  </w:num>
  <w:num w:numId="8">
    <w:abstractNumId w:val="39"/>
  </w:num>
  <w:num w:numId="9">
    <w:abstractNumId w:val="38"/>
  </w:num>
  <w:num w:numId="10">
    <w:abstractNumId w:val="37"/>
  </w:num>
  <w:num w:numId="11">
    <w:abstractNumId w:val="36"/>
  </w:num>
  <w:num w:numId="12">
    <w:abstractNumId w:val="35"/>
  </w:num>
  <w:num w:numId="13">
    <w:abstractNumId w:val="34"/>
  </w:num>
  <w:num w:numId="14">
    <w:abstractNumId w:val="33"/>
  </w:num>
  <w:num w:numId="15">
    <w:abstractNumId w:val="32"/>
  </w:num>
  <w:num w:numId="16">
    <w:abstractNumId w:val="31"/>
  </w:num>
  <w:num w:numId="17">
    <w:abstractNumId w:val="30"/>
  </w:num>
  <w:num w:numId="18">
    <w:abstractNumId w:val="29"/>
  </w:num>
  <w:num w:numId="19">
    <w:abstractNumId w:val="28"/>
  </w:num>
  <w:num w:numId="20">
    <w:abstractNumId w:val="27"/>
  </w:num>
  <w:num w:numId="21">
    <w:abstractNumId w:val="26"/>
  </w:num>
  <w:num w:numId="22">
    <w:abstractNumId w:val="25"/>
  </w:num>
  <w:num w:numId="23">
    <w:abstractNumId w:val="24"/>
  </w:num>
  <w:num w:numId="24">
    <w:abstractNumId w:val="23"/>
  </w:num>
  <w:num w:numId="25">
    <w:abstractNumId w:val="22"/>
  </w:num>
  <w:num w:numId="26">
    <w:abstractNumId w:val="21"/>
  </w:num>
  <w:num w:numId="27">
    <w:abstractNumId w:val="20"/>
  </w:num>
  <w:num w:numId="28">
    <w:abstractNumId w:val="19"/>
  </w:num>
  <w:num w:numId="29">
    <w:abstractNumId w:val="18"/>
  </w:num>
  <w:num w:numId="30">
    <w:abstractNumId w:val="17"/>
  </w:num>
  <w:num w:numId="31">
    <w:abstractNumId w:val="16"/>
  </w:num>
  <w:num w:numId="32">
    <w:abstractNumId w:val="15"/>
  </w:num>
  <w:num w:numId="33">
    <w:abstractNumId w:val="14"/>
  </w:num>
  <w:num w:numId="34">
    <w:abstractNumId w:val="13"/>
  </w:num>
  <w:num w:numId="35">
    <w:abstractNumId w:val="12"/>
  </w:num>
  <w:num w:numId="36">
    <w:abstractNumId w:val="11"/>
  </w:num>
  <w:num w:numId="37">
    <w:abstractNumId w:val="10"/>
  </w:num>
  <w:num w:numId="38">
    <w:abstractNumId w:val="9"/>
  </w:num>
  <w:num w:numId="39">
    <w:abstractNumId w:val="8"/>
  </w:num>
  <w:num w:numId="40">
    <w:abstractNumId w:val="7"/>
  </w:num>
  <w:num w:numId="41">
    <w:abstractNumId w:val="6"/>
  </w:num>
  <w:num w:numId="42">
    <w:abstractNumId w:val="5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8"/>
  </w:num>
  <w:num w:numId="49">
    <w:abstractNumId w:val="47"/>
  </w:num>
  <w:num w:numId="50">
    <w:abstractNumId w:val="4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</w:compat>
  <w:rsids>
    <w:rsidRoot w:val="00643E59"/>
    <w:rsid w:val="00055E9D"/>
    <w:rsid w:val="000E6F33"/>
    <w:rsid w:val="001227CD"/>
    <w:rsid w:val="001A4116"/>
    <w:rsid w:val="00276243"/>
    <w:rsid w:val="00325B71"/>
    <w:rsid w:val="00326AD8"/>
    <w:rsid w:val="00330D9D"/>
    <w:rsid w:val="003F3278"/>
    <w:rsid w:val="004A2F07"/>
    <w:rsid w:val="004C41F6"/>
    <w:rsid w:val="00531C14"/>
    <w:rsid w:val="005932CB"/>
    <w:rsid w:val="005F0D9F"/>
    <w:rsid w:val="006153A2"/>
    <w:rsid w:val="00643E59"/>
    <w:rsid w:val="00684BAB"/>
    <w:rsid w:val="006B79F3"/>
    <w:rsid w:val="00721F97"/>
    <w:rsid w:val="008F7789"/>
    <w:rsid w:val="00960D06"/>
    <w:rsid w:val="009A1AEE"/>
    <w:rsid w:val="009F276C"/>
    <w:rsid w:val="00A35E62"/>
    <w:rsid w:val="00B13884"/>
    <w:rsid w:val="00B86ED0"/>
    <w:rsid w:val="00BB55D8"/>
    <w:rsid w:val="00BE187C"/>
    <w:rsid w:val="00BF2C1A"/>
    <w:rsid w:val="00C92CF0"/>
    <w:rsid w:val="00DB7079"/>
    <w:rsid w:val="00EC1D99"/>
    <w:rsid w:val="00ED6BDC"/>
    <w:rsid w:val="00F93D84"/>
    <w:rsid w:val="00FE3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84BAB"/>
    <w:pPr>
      <w:widowControl w:val="0"/>
      <w:autoSpaceDE w:val="0"/>
      <w:autoSpaceDN w:val="0"/>
      <w:adjustRightInd w:val="0"/>
      <w:spacing w:after="0" w:line="240" w:lineRule="auto"/>
    </w:pPr>
    <w:rPr>
      <w:rFonts w:ascii="HelveticaNeueLT Pro 55 Roman" w:hAnsi="HelveticaNeueLT Pro 55 Roman" w:cs="HelveticaNeueLT Pro 55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684BAB"/>
    <w:pPr>
      <w:spacing w:before="69"/>
      <w:ind w:left="1052"/>
      <w:outlineLvl w:val="0"/>
    </w:pPr>
    <w:rPr>
      <w:rFonts w:ascii="Bookman Old Style" w:hAnsi="Bookman Old Style" w:cs="Bookman Old Style"/>
      <w:sz w:val="21"/>
      <w:szCs w:val="21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79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684BAB"/>
    <w:rPr>
      <w:rFonts w:ascii="Book Antiqua" w:hAnsi="Book Antiqua" w:cs="Book Antiqua"/>
      <w:sz w:val="17"/>
      <w:szCs w:val="17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84BAB"/>
    <w:rPr>
      <w:rFonts w:ascii="HelveticaNeueLT Pro 55 Roman" w:hAnsi="HelveticaNeueLT Pro 55 Roman" w:cs="HelveticaNeueLT Pro 55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1"/>
    <w:rsid w:val="00684BA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1"/>
    <w:qFormat/>
    <w:rsid w:val="00684BAB"/>
    <w:pPr>
      <w:spacing w:before="5"/>
      <w:ind w:left="1062" w:hanging="221"/>
    </w:pPr>
    <w:rPr>
      <w:rFonts w:ascii="Book Antiqua" w:hAnsi="Book Antiqua" w:cs="Book Antiqua"/>
    </w:rPr>
  </w:style>
  <w:style w:type="paragraph" w:customStyle="1" w:styleId="TableParagraph">
    <w:name w:val="Table Paragraph"/>
    <w:basedOn w:val="Normalny"/>
    <w:uiPriority w:val="1"/>
    <w:qFormat/>
    <w:rsid w:val="00684BAB"/>
    <w:pPr>
      <w:ind w:left="282" w:hanging="166"/>
    </w:pPr>
  </w:style>
  <w:style w:type="paragraph" w:styleId="Nagwek">
    <w:name w:val="header"/>
    <w:basedOn w:val="Normalny"/>
    <w:link w:val="Nagwek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C41F6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1F6"/>
    <w:rPr>
      <w:rFonts w:ascii="HelveticaNeueLT Pro 55 Roman" w:hAnsi="HelveticaNeueLT Pro 55 Roman" w:cs="HelveticaNeueLT Pro 55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A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AD8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325B71"/>
    <w:rPr>
      <w:color w:val="808080"/>
    </w:rPr>
  </w:style>
  <w:style w:type="paragraph" w:customStyle="1" w:styleId="stopkaSc">
    <w:name w:val="stopka_Sc"/>
    <w:basedOn w:val="Stopka"/>
    <w:link w:val="stopkaScZnak"/>
    <w:qFormat/>
    <w:rsid w:val="00BE187C"/>
    <w:pPr>
      <w:widowControl/>
      <w:tabs>
        <w:tab w:val="clear" w:pos="4513"/>
        <w:tab w:val="clear" w:pos="9026"/>
        <w:tab w:val="center" w:pos="4536"/>
        <w:tab w:val="right" w:pos="9072"/>
      </w:tabs>
      <w:autoSpaceDE/>
      <w:autoSpaceDN/>
      <w:adjustRightInd/>
    </w:pPr>
    <w:rPr>
      <w:rFonts w:eastAsiaTheme="minorHAnsi" w:cs="Times New Roman"/>
      <w:sz w:val="16"/>
      <w:szCs w:val="16"/>
      <w:lang w:val="en-US" w:eastAsia="en-US"/>
    </w:rPr>
  </w:style>
  <w:style w:type="character" w:customStyle="1" w:styleId="stopkaScZnak">
    <w:name w:val="stopka_Sc Znak"/>
    <w:basedOn w:val="StopkaZnak"/>
    <w:link w:val="stopkaSc"/>
    <w:rsid w:val="00BE187C"/>
    <w:rPr>
      <w:rFonts w:ascii="HelveticaNeueLT Pro 55 Roman" w:eastAsiaTheme="minorHAnsi" w:hAnsi="HelveticaNeueLT Pro 55 Roman" w:cs="Times New Roman"/>
      <w:sz w:val="16"/>
      <w:szCs w:val="16"/>
      <w:lang w:val="en-US"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79F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Tabelaglowka">
    <w:name w:val="Tabela: glowka"/>
    <w:basedOn w:val="Normalny"/>
    <w:uiPriority w:val="99"/>
    <w:rsid w:val="006B79F3"/>
    <w:pPr>
      <w:widowControl/>
      <w:spacing w:line="240" w:lineRule="atLeast"/>
      <w:jc w:val="center"/>
      <w:textAlignment w:val="center"/>
    </w:pPr>
    <w:rPr>
      <w:rFonts w:ascii="AgendaPl BoldCondensed" w:eastAsiaTheme="minorHAnsi" w:hAnsi="AgendaPl BoldCondensed" w:cs="AgendaPl BoldCondensed"/>
      <w:b/>
      <w:bCs/>
      <w:color w:val="FFFFFF"/>
      <w:lang w:eastAsia="en-US"/>
    </w:rPr>
  </w:style>
  <w:style w:type="paragraph" w:customStyle="1" w:styleId="Tabelakomorka-punktykropki">
    <w:name w:val="Tabela: komorka - punkty kropki"/>
    <w:basedOn w:val="Normalny"/>
    <w:uiPriority w:val="99"/>
    <w:rsid w:val="006B79F3"/>
    <w:pPr>
      <w:widowControl/>
      <w:tabs>
        <w:tab w:val="left" w:pos="170"/>
      </w:tabs>
      <w:spacing w:line="288" w:lineRule="auto"/>
      <w:ind w:left="170" w:hanging="170"/>
      <w:textAlignment w:val="center"/>
    </w:pPr>
    <w:rPr>
      <w:rFonts w:ascii="AgendaPl RegularCondensed" w:eastAsiaTheme="minorHAnsi" w:hAnsi="AgendaPl RegularCondensed" w:cs="AgendaPl RegularCondensed"/>
      <w:color w:val="000000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C6224-05D9-44F8-91A5-B86F2188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3905</Words>
  <Characters>23432</Characters>
  <Application>Microsoft Office Word</Application>
  <DocSecurity>0</DocSecurity>
  <Lines>195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066407 OF1 KN_PSO_ZP</vt:lpstr>
      <vt:lpstr>066407 OF1 KN_PSO_ZP</vt:lpstr>
    </vt:vector>
  </TitlesOfParts>
  <Company/>
  <LinksUpToDate>false</LinksUpToDate>
  <CharactersWithSpaces>27283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066407 OF1 KN_PSO_ZP</dc:title>
  <dc:creator>d.okulewicz</dc:creator>
  <cp:lastModifiedBy>Bonia</cp:lastModifiedBy>
  <cp:revision>6</cp:revision>
  <dcterms:created xsi:type="dcterms:W3CDTF">2022-09-06T01:05:00Z</dcterms:created>
  <dcterms:modified xsi:type="dcterms:W3CDTF">2022-09-07T05:19:00Z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2.1.2.0</vt:lpwstr>
  </property>
</Properties>
</file>