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F3" w:rsidRPr="00B5302B" w:rsidRDefault="006B79F3" w:rsidP="00643E59">
      <w:pPr>
        <w:pStyle w:val="Tekstpodstawowy"/>
        <w:kinsoku w:val="0"/>
        <w:overflowPunct w:val="0"/>
        <w:spacing w:line="276" w:lineRule="auto"/>
        <w:rPr>
          <w:rFonts w:ascii="Times New Roman" w:hAnsi="Times New Roman" w:cs="Times New Roman"/>
          <w:color w:val="221F1F"/>
          <w:w w:val="105"/>
          <w:sz w:val="24"/>
          <w:szCs w:val="24"/>
        </w:rPr>
      </w:pPr>
    </w:p>
    <w:p w:rsidR="006B79F3" w:rsidRPr="00B5302B" w:rsidRDefault="006B79F3" w:rsidP="00643E59">
      <w:pPr>
        <w:pStyle w:val="Tekstpodstawowy"/>
        <w:kinsoku w:val="0"/>
        <w:overflowPunct w:val="0"/>
        <w:spacing w:line="276" w:lineRule="auto"/>
        <w:rPr>
          <w:rFonts w:ascii="Times New Roman" w:hAnsi="Times New Roman" w:cs="Times New Roman"/>
          <w:color w:val="221F1F"/>
          <w:w w:val="105"/>
          <w:sz w:val="24"/>
          <w:szCs w:val="24"/>
        </w:rPr>
      </w:pPr>
    </w:p>
    <w:p w:rsidR="00B5302B" w:rsidRPr="00B5302B" w:rsidRDefault="00B5302B" w:rsidP="00B5302B">
      <w:pPr>
        <w:rPr>
          <w:rFonts w:ascii="Times New Roman" w:hAnsi="Times New Roman" w:cs="Times New Roman"/>
          <w:b/>
        </w:rPr>
      </w:pPr>
      <w:r w:rsidRPr="00B5302B">
        <w:rPr>
          <w:rFonts w:ascii="Times New Roman" w:hAnsi="Times New Roman" w:cs="Times New Roman"/>
          <w:b/>
        </w:rPr>
        <w:t>Klasa 3</w:t>
      </w: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FFFFF" w:themeFill="background1"/>
        <w:tblCellMar>
          <w:top w:w="57" w:type="dxa"/>
          <w:bottom w:w="57" w:type="dxa"/>
        </w:tblCellMar>
        <w:tblLook w:val="00A0"/>
      </w:tblPr>
      <w:tblGrid>
        <w:gridCol w:w="3794"/>
        <w:gridCol w:w="4394"/>
        <w:gridCol w:w="3544"/>
        <w:gridCol w:w="2977"/>
      </w:tblGrid>
      <w:tr w:rsidR="00B5302B" w:rsidRPr="00B5302B" w:rsidTr="00CB11F0">
        <w:trPr>
          <w:trHeight w:val="20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302B" w:rsidRPr="00B5302B" w:rsidRDefault="00B5302B" w:rsidP="00FB5D69">
            <w:pPr>
              <w:pStyle w:val="Nagwek3"/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bCs w:val="0"/>
                <w:color w:val="0D0D0D" w:themeColor="text1" w:themeTint="F2"/>
              </w:rPr>
              <w:t>Termodynamika</w:t>
            </w:r>
          </w:p>
        </w:tc>
      </w:tr>
      <w:tr w:rsidR="00B5302B" w:rsidRPr="00B5302B" w:rsidTr="00B5302B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dopuszczająca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dostateczna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dobra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bardzo dobra i celująca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oraz:</w:t>
            </w:r>
          </w:p>
        </w:tc>
      </w:tr>
      <w:tr w:rsidR="00B5302B" w:rsidRPr="00B5302B" w:rsidTr="00CB11F0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informuje, że energię układu można zmienić, wykonując nad nim pracę lub przekazując mu energię w postaci ciepła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posługuje się pojęciem ciepła właściwego wraz z jego jednostką; porównuje ciepła właściwe różnych substancji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skalami temperatur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Celsjusza i Kelvina oraz pojęciem mocy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rozróżnia i nazywa zmiany stanów skupienia; analizuje i opisuje zjawiska: topnienia, krzepnięcia, wrzenia, skraplania, sublimacji i resublimacji jako procesy, w których dostarczanie energii w postaci ciepła nie powoduje zmiany temperatury;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wskazuje przykłady </w:t>
            </w:r>
            <w:r w:rsidRPr="00B5302B">
              <w:rPr>
                <w:rFonts w:ascii="Times New Roman" w:hAnsi="Times New Roman" w:cs="Times New Roman"/>
                <w:bCs/>
                <w:color w:val="0D0D0D" w:themeColor="text1" w:themeTint="F2"/>
              </w:rPr>
              <w:t>przemian fazowych w 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otaczającej rzeczywistości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informuje, że topnienie i parowanie wymagają dostarczenia energii, natomiast podczas krzepnięcia i skraplania wydziela się energia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porównuje wartości energetyczne wybranych pokarmów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informuje, od czego zależy zapotrzebowanie energetyczne człowieka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wymienia szczególne własności wody oraz ich konsekwencje dla życia na Ziemi, wskazuje odpowiednie przykłady w otaczającej rzeczywistości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przeprowadza doświadczenia,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korzystając z ich opisu: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9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ilustruje model zjawiska dyfuzji, bada jakościowo szybkość topnienia lodu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9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bada proces topnienia lodu, obserwuje szybkość wydzielania gazu, wykazuje zależność temperatury wrzenia od ciśnienia zewnętrznego;</w:t>
            </w:r>
          </w:p>
          <w:p w:rsidR="00B5302B" w:rsidRPr="00B5302B" w:rsidRDefault="00B5302B" w:rsidP="00CB11F0">
            <w:pPr>
              <w:spacing w:after="40" w:line="269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przedstawia, opisuje i analizuje wyniki obserwacji, formułuje wnioski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proste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zadania lub problemy z rozdział termodynamika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wyodrębnia z tekstów i ilustracji informacje kluczowe, przelicza jednostki, wykonuje obliczenia i 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zapisuje wynik zgodnie z zasadami zaokrąglania, z zachowaniem liczby cyfr znaczących;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ustala odpowiedzi; czytelnie przedstawia odpowiedzi i rozwiązania</w:t>
            </w:r>
          </w:p>
          <w:p w:rsidR="00B5302B" w:rsidRPr="00B5302B" w:rsidRDefault="00B5302B" w:rsidP="00CB11F0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opisuje zjawisko dyfuzji jako skutek chaotycznego ruchu cząsteczek; wskazuje przykłady tego zjawiska w otaczającej rzeczywistości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odróżnia przekaz energii w postaci ciepła między układami o różnych temperaturach od przekazu energii w formie pracy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posługuje się pojęciem energii wewnętrznej; analizuje pierwszą zasadę termodynamiki jako zasadę zachowania energii 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opisuje zjawisko rozszerzalności cieplnej: liniowej ciał stałych oraz objętościowej gazów i cieczy; wskazuje przykłady tego zjawiska w 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otaczającej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rzeczywistości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omawia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znaczenie rozszerzalności cieplnej ciał stałych;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 wskazuje przykłady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wykorzystania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rozszerzalności objętościowej gazów i cieczy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oraz jej skutków 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interpretuje pojęcie ciepła właściwego i stosuje je do obliczeń oraz do wyjaśniania zjawisk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wykorzystuje pojęcie ciepła właściwego do obliczania energii potrzebnej do ogrzania ciała lub do obliczania energii oddanej przez stygnące ciało; uzasadnia równość tych energii na podstawie zasady zachowania energii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opisuje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przykłady </w:t>
            </w:r>
            <w:r w:rsidRPr="00B5302B">
              <w:rPr>
                <w:rFonts w:ascii="Times New Roman" w:hAnsi="Times New Roman" w:cs="Times New Roman"/>
                <w:bCs/>
                <w:color w:val="0D0D0D" w:themeColor="text1" w:themeTint="F2"/>
              </w:rPr>
              <w:t>przemian fazowych w 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otaczającej rzeczywistości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4"/>
                <w:w w:val="99"/>
              </w:rPr>
              <w:t>odróżnia ciała o budowie krystalicznej od ciał bezpostaciowych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; ilustruje na schematycznych rysunkach zależność temperatury od dostarczanego ciepła dla ciał krystalicznych i bezpostaciowych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pojęciem ciepła przemiany fazowej (ciepła topnienia i ciepła parowania) wraz z jego jednostką, interpretuje to pojęcie oraz stosuje je do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obliczeń;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wskazuje przykłady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wykorzystania przemian fazowych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analizuje i wyznacza energię przekazaną podczas zmiany temperatury i zmiany stanu skupienia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wyjaśnia, na czym polega bilans cieplny; analizuje go jako zasadę zachowania energii oraz stosuje do obliczeń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wykorzystuje pojęcia ciepła właściwego oraz ciepła przemiany fazowej w analizie bilansu cieplnego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posługuje się pojęciem wartości energetycznej paliw, podaje jej  jednostkę dla paliw: stałych, gazowych i płynnych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pojęciem wartości energetycznej żywności wraz z jej jednostką, stosuje to pojęcie 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do obliczeń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odróżnia wartość energetyczną od wartości odżywczej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omawia szczególne własności wody oraz ich konsekwencje dla życia na Ziemi; uzasadnia, że woda łagodzi klimat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nietypową rozszerzalność cieplną wody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przeprowadza doświadczenia, korzystając z ich opisu: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bCs/>
                <w:color w:val="0D0D0D" w:themeColor="text1" w:themeTint="F2"/>
                <w:lang w:eastAsia="en-US"/>
              </w:rPr>
              <w:t>demonstruje rozszerzalność cieplną wybranych ciał stałych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wyznacza sprawność czajnika elektrycznego o znanej mocy 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bada wpływ soli na topnienie lodu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bCs/>
                <w:color w:val="0D0D0D" w:themeColor="text1" w:themeTint="F2"/>
              </w:rPr>
              <w:t>doświadczalnie wyznacza ciepło właściwe metalu, posługując się bilansem cieplnym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; opracowuje wyniki pomiarów z uwzględnieniem informacji o niepewności; </w:t>
            </w:r>
          </w:p>
          <w:p w:rsidR="00B5302B" w:rsidRPr="00B5302B" w:rsidRDefault="00B5302B" w:rsidP="00CB11F0">
            <w:pPr>
              <w:spacing w:line="298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przedstawia, opisuje i analizuje wyniki obserwacji lub pomiarów, wskazuje przyczyny niepewności pomiarowych; formułuje wnioski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wyjaśnia wyniki przeprowadzonych doświadczeń lub obserwacji: ilustracji modelu zjawiska dyfuzji, jakościowego badania szybkości topnienia lodu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typowe zadania lub problemy dotyczące treści rozdziału </w:t>
            </w:r>
            <w:r w:rsidRPr="00B5302B">
              <w:rPr>
                <w:rFonts w:ascii="Times New Roman" w:hAnsi="Times New Roman" w:cs="Times New Roman"/>
                <w:iCs/>
                <w:color w:val="0D0D0D" w:themeColor="text1" w:themeTint="F2"/>
              </w:rPr>
              <w:t>Termodynamika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 xml:space="preserve">posługuje się tablicami fizycznymi, kartą wybranych wzorów i stałych oraz kalkulatorem; ustala i/lub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lastRenderedPageBreak/>
              <w:t>uzasadnia odpowiedzi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dokonuje syntezy wiedzy z termodynamiki; przedstawia najważniejsze pojęcia, zasady i zależności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analizuje przedstawione materiały źródłowe, w tym teksty popularnonaukowe lub z Internetu, dotyczące treści rozdziału </w:t>
            </w:r>
            <w:r w:rsidRPr="00B5302B">
              <w:rPr>
                <w:rFonts w:ascii="Times New Roman" w:hAnsi="Times New Roman" w:cs="Times New Roman"/>
                <w:iCs/>
                <w:color w:val="0D0D0D" w:themeColor="text1" w:themeTint="F2"/>
              </w:rPr>
              <w:t>Termodynamika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, w szczególności: energii wewnętrznej i zjawiska dyfuzji,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zjawiska rozszerzalności cieplnej i jego wykorzystania,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historii poglądów na naturę ciepła, </w:t>
            </w:r>
            <w:r w:rsidRPr="00B5302B">
              <w:rPr>
                <w:rFonts w:ascii="Times New Roman" w:hAnsi="Times New Roman" w:cs="Times New Roman"/>
                <w:bCs/>
                <w:color w:val="0D0D0D" w:themeColor="text1" w:themeTint="F2"/>
              </w:rPr>
              <w:t>przemian fazowych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; przedstawia własnymi słowami główne tezy; posługuje się informacjami pochodzącymi z tych materiałów i wykorzystuje je do rozwiązywania zadań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opisuje i wyjaśnia mechanizm zjawiska dyfuzji w ciałach stałych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analizuje na przykładach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rozszerzalność cieplną gazu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w w:val="97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4"/>
                <w:w w:val="97"/>
              </w:rPr>
              <w:t>stosuje pojęcie ciepła przemiany fazowej (ciepła topnienia i ciepła parowania) do wyjaśniania zjawisk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opisuje i wyjaśnia zmiany energii wewnętrznej podczas przemian fazowych na podstawie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mikroskopowej budowy ciał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stosuje bilans cieplny do wyjaśniania zjawisk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szkicuje wykres zależności objętości i/lub gęstości danej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masy wody od temperatury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przeprowadza doświadczenia, korzystając z ich opisów: bada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 rozszerzalność cieplną cieczy i powietrza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; opisuje wyniki obserwacji; formułuje wnioski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wyjaśnia wyniki przeprowadzonych doświadczeń lub obserwacji: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badania procesu topnienia lodu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obserwacji szybkości wydzielania gazu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wykazania zależności temperatury wrzenia od ciśnienia zewnętrznego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ocenia wynik </w:t>
            </w:r>
            <w:r w:rsidRPr="00B5302B">
              <w:rPr>
                <w:rFonts w:ascii="Times New Roman" w:hAnsi="Times New Roman" w:cs="Times New Roman"/>
                <w:bCs/>
                <w:color w:val="0D0D0D" w:themeColor="text1" w:themeTint="F2"/>
              </w:rPr>
              <w:t>doświadczalnie wyznaczonego ciepła właściwego metalu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z uwzględnieniem niepewności pomiarowych; planuje i modyfikuje przebieg doświadczenia, formułuje hipotezę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rozwiązuje złożone (typowe) zadania lub problemy dotyczące treści rozdziału</w:t>
            </w:r>
            <w:r w:rsidRPr="00B5302B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Termodynamika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ilustruje i/lub uzasadnia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zależności, odpowiedzi lub stwierdzenia; analizuje otrzymany wynik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wyszukuje i analizuje materiały źródłowe, w tym teksty popularnonaukowe dotyczące treści tego rozdziału, w szczególności niezwykłych własności wody; posługuje się informacjami pochodzącymi z tych materiałów i wykorzystuje je do rozwiązywania zadań lub problemów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realizuje i prezentuje opisany w podręczniku projekt </w:t>
            </w:r>
            <w:r w:rsidRPr="00B5302B">
              <w:rPr>
                <w:rFonts w:ascii="Times New Roman" w:hAnsi="Times New Roman" w:cs="Times New Roman"/>
                <w:iCs/>
                <w:color w:val="0D0D0D" w:themeColor="text1" w:themeTint="F2"/>
              </w:rPr>
              <w:t>Ruchy Browna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; prezentuje wyniki doświadczeń domowych</w:t>
            </w:r>
          </w:p>
          <w:p w:rsidR="00B5302B" w:rsidRPr="00B5302B" w:rsidRDefault="00B5302B" w:rsidP="00CB11F0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rozwiązuje złożone (nietypowe) zadania lub problemy dotyczące treści rozdziału </w:t>
            </w:r>
            <w:r w:rsidRPr="00B5302B">
              <w:rPr>
                <w:rFonts w:ascii="Times New Roman" w:hAnsi="Times New Roman" w:cs="Times New Roman"/>
                <w:iCs/>
                <w:color w:val="0D0D0D" w:themeColor="text1" w:themeTint="F2"/>
              </w:rPr>
              <w:t>Termodynamika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,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ilustruje i/lub uzasadnia zależności,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odpowiedzi lub stwierdzenia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realizuje i prezentuje własny projekt związany z tematyką tego rozdziału</w:t>
            </w:r>
            <w:r w:rsidRPr="00B5302B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(inny niż opisany w podręczniku); planuje i modyfikuje przebieg doświadczeń domowych, formułuje i weryfikuje hipotezy </w:t>
            </w:r>
          </w:p>
          <w:p w:rsidR="00B5302B" w:rsidRPr="00B5302B" w:rsidRDefault="00B5302B" w:rsidP="00CB11F0">
            <w:pPr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5302B" w:rsidRPr="00B5302B" w:rsidTr="00CB11F0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302B" w:rsidRPr="00B5302B" w:rsidRDefault="00B5302B" w:rsidP="00CB11F0">
            <w:pPr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lastRenderedPageBreak/>
              <w:t>Zjawiska falowe</w:t>
            </w:r>
          </w:p>
        </w:tc>
      </w:tr>
      <w:tr w:rsidR="00B5302B" w:rsidRPr="00B5302B" w:rsidTr="00B5302B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dopuszczająca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dostateczna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dobra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bardzo dobra i celująca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oraz:</w:t>
            </w:r>
          </w:p>
        </w:tc>
      </w:tr>
      <w:tr w:rsidR="00B5302B" w:rsidRPr="00B5302B" w:rsidTr="00CB11F0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pojęciami: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powierzchni falowej, promienia fali; rozróżnia fale płaskie, koliste i kuliste; wskazuje ich przykłady w otaczającej rzeczywistości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zjawisko odbicia od powierzchni płaskiej i od powierzchni sferycznej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zjawisko rozproszenia światła przy odbiciu od powierzchni chropowatej; wskazuje jego przykłady w otaczającej rzeczywistości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jakościowo zjawisko załamania światła na granicy dwóch ośrodków różniących się prędkością rozchodzenia się światła; wskazuje kierunek załamania; podaje przykłady wykorzystania zjawiska załamania światła w praktyce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światło białe jako mieszaninę barw, ilustruje to rozszczepieniem światła w pryzmacie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ilustruje prostoliniowe rozchodzenie się światła w ośrodku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jednorodnym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podaje zasadę superpozycji fal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rozróżnia światło spolaryzowane i niespolaryzowane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przeprowadza doświadczenia, korzystając z ich opisu: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demonstruje fale koliste i płaskie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bCs/>
                <w:color w:val="0D0D0D" w:themeColor="text1" w:themeTint="F2"/>
              </w:rPr>
              <w:t>demonstruje rozpraszanie się światła w ośrodku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;</w:t>
            </w:r>
          </w:p>
          <w:p w:rsidR="00B5302B" w:rsidRPr="00B5302B" w:rsidRDefault="00B5302B" w:rsidP="00CB11F0">
            <w:pPr>
              <w:spacing w:line="288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przedstawia (ilustruje na schematycznym rysunku) i opisuje obserwacje, formułuje wnioski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proste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zadania lub problemy z działu zjawiska falowe,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wyodrębnia z tekstów i ilustracji informacje kluczowe, przedstawia je w różnych postaciach, wykonuje obliczenia i 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zapisuje wynik zgodnie z zasadami zaokrąglania, z zachowaniem liczby cyfr znaczących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, ilustruje i ustala odpowiedzi, czytelnie przedstawia odpowiedzi i rozwiązania</w:t>
            </w:r>
          </w:p>
          <w:p w:rsidR="00B5302B" w:rsidRPr="00B5302B" w:rsidRDefault="00B5302B" w:rsidP="00CB11F0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opisuje rozchodzenie się fal na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powierzchni wody i dźwięku w powietrzu na podstawie obrazu powierzchni falowych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stosuje prawo odbicia do wyjaśniania zjawisk i wykonywana obliczeń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opisuje zjawisko rozproszenia światła na niejednorodnościach ośrodka; wskazuje jego przykłady w otaczającej rzeczywistości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przykłady zjawisk optycznych w przyrodzie wynikających z rozpraszania światła: błękitny kolor nieba, czerwony kolor zachodzącego słońca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wskazuje i opisuje przykłady zjawisk związanych z załamaniem światła, np.: złudzenia optyczne, fatamorgana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zjawiska jednoczesnego odbicia i załamania światła na granicy dwóch ośrodków różniących się prędkością rozchodzenia się światła; opisuje zjawisko całkowitego wewnętrznego odbicia; posługuje się pojęciem kąta granicznego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opisuje działanie światłowodu jako przykład wykorzystania zjawiska całkowitego wewnętrznego odbicia, 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lastRenderedPageBreak/>
              <w:t>wskazuje jego zastosowania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rozszczepienie światła przez kroplę wody; opisuje widmo światła białego jako mieszaninę fal o różnych częstotliwościach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przykłady zjawisk optycznych w przyrodzie i atmosferze, powstających dzięki rozszczepieniu światła (tęcza, halo)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jakościowo dyfrakcję fali na szczelinie – związek pomiędzy dyfrakcją na szczelinie a szerokością szczeliny i długością fali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podaje warunki, w jakich może zachodzić dyfrakcja fal, wskazuje jej przykłady w otaczającej rzeczywistości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zjawisko interferencji fal i przestrzenny obraz interferencji; podaje warunki wzmocnienia oraz wygaszenia się fal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wskazuje przykłady zjawisk optycznych obserwowanych dzięki dyfrakcji i interferencji światła w przyrodzie (barwy niektórych organizmów żywych, baniek mydlanych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światło jako falę elektromagnetyczną poprzeczną ora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z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polaryzację światła wynikającą z poprzecznego charakteru fali i działanie polaryzatora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analizuje efekt Dopplera dla fal na wodzie oraz dla fali dźwiękowej w przypadku, gdy źródło porusza się wolniej niż fala – gdy zbliża się do obserwatora i gdy oddala się od obserwatora; podaje przykłady występowania zjawiska Dopplera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stosuje wzór opisujący efekt Dopplera do obliczeń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analizuje efekt Dopplera dla fal w 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podaje przykłady wykorzystania efektu Dopplera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przeprowadza doświadczenia, korzystając z ich opisu: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demonstruje</w:t>
            </w:r>
            <w:r w:rsidRPr="00B53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rozproszenie fal przy odbiciu od powierzchni nieregularnej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demonstruje zjawisko załamania światła na granicy ośrodków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demonstruje odbicie i załamanie światła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obserwuje zjawisko dyfrakcji fal na wodzie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obserwuje interferencję fal dźwiękowych i interferencję światła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obserwuje interferencję światła na siatce dyfrakcyjnej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bCs/>
                <w:color w:val="0D0D0D" w:themeColor="text1" w:themeTint="F2"/>
              </w:rPr>
              <w:t>obserwuje wygaszanie światła po przejściu przez dwa polaryzatory ustawione prostopadle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rozwiązuje typowe zadania lub problemy z działu zjawiska falowe, posługuje się tablicami fizycznymi oraz kartą wybranych wzorów i stałych; wykonuje obliczenia, posługując się kalkulatorem; ilustruje, ustala i/lub uzasadnia odpowiedzi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informacjami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pochodzącymi z analizy przedstawionych materiałów źródłowych dotyczących treści tego rozdziału, w szczególności: zjawiska załamania fal, historii falowej teorii fal elektromagnetycznych,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polaryzacji światła,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zjawisk optycznych, historii badań efektu Dopplera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wyjaśnia przyczyny zjawisk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optycznych w przyrodzie wynikających z rozpraszania światła: błękitny kolor nieba, czerwony kolor zachodzącego Słońca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wyjaśnia wyniki obserwacji zjawiska załamania światła na granicy ośrodków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wyjaśnia przyczyny zjawisk związanych z załamaniem światła, np.: złudzenia optyczne, fatamorgana (miraże)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omawia 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inne niż światłowód przykłady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wykorzystania zjawiska całkowitego wewnętrznego odbicia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(np. fal dźwiękowych)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drugą tęczę jako przykład zjawiska optycznego powstającego dzięki rozszczepieniu światła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doświadczalnie obserwuje zjawisko dyfrakcji światła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omawia praktyczne znaczenie dyfrakcji światła i dyfrakcji dźwięku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stosuje zasadę superpozycji fal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do wyjaśniania zjawisk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wyjaśnia wyniki obserwacji interferencji fal dźwiękowych i interferencji światła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wyjaśnia wyniki obserwacji interferencji światła na siatce dyfrakcyjnej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opisuje przykłady zjawisk optycznych obserwowanych dzięki dyfrakcji i interferencji światła: w przyrodzie (barwy niektórych organizmów żywych, baniek mydlanych) 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wyjaśnia obserwację</w:t>
            </w:r>
            <w:r w:rsidRPr="00B53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wygaszania światła po przejściu przez dwa polaryzatory ustawione</w:t>
            </w:r>
            <w:r w:rsidRPr="00B53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prostopadle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opisuje przykłady występowania polaryzacji światła, np.: ekrany LCD, niektóre gatunki zwierząt, które widzą światło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spolaryzowane,  okulary polaryzacyjne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interpretuje wzór opisujący efekt Dopplera; stosuje go do wyjaśniania zjawisk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rozwiązuje złożone (typowe) zadania lub problemy dotyczące treści rozdziału zjawiska falowe, ilustruje i/lub uzasadnia zależności, odpowiedzi lub stwierdzenia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informacjami pochodzącymi z analizy materiałów źródłowych dotyczących treści tego rozdziału, w szczególności zjawiska odbicia fal (np. lustra weneckie, barwy ciał), 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prezentuje efekty własnej pracy, np. projekty dotyczące treści rozdziału</w:t>
            </w:r>
            <w:r w:rsidRPr="00B5302B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Zjawiska falowe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; planuje i modyfikuje przebieg wybranych doświadczeń domowych, formułuje i weryfikuje hipotezy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rozwiązuje złożone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(nietypowe) zadania lub problemy dotyczące treści rozdziału</w:t>
            </w:r>
            <w:r w:rsidRPr="00B5302B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Zjawiska falowe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, </w:t>
            </w:r>
          </w:p>
          <w:p w:rsidR="00B5302B" w:rsidRPr="00B5302B" w:rsidRDefault="00B5302B" w:rsidP="00CB11F0">
            <w:pPr>
              <w:spacing w:line="276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ilustruje i/lub uzasadnia zależności, odpowiedzi lub stwierdzenia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realizuje i prezentuje własny projekt związany z tematyką tego rozdziału; planuje i modyfikuje przebieg doświadczeń domowych, formułuje i weryfikuje hipotezy; projektuje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okulary polaryzacyjne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B5302B" w:rsidRPr="00B5302B" w:rsidRDefault="00B5302B" w:rsidP="00CB11F0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5302B" w:rsidRPr="00B5302B" w:rsidTr="00CB11F0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302B" w:rsidRPr="00B5302B" w:rsidRDefault="00B5302B" w:rsidP="00CB11F0">
            <w:pPr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>Fizyka atomowa</w:t>
            </w:r>
          </w:p>
        </w:tc>
      </w:tr>
      <w:tr w:rsidR="00B5302B" w:rsidRPr="00B5302B" w:rsidTr="00B5302B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dopuszczająca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dostateczna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dobra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302B" w:rsidRPr="00B5302B" w:rsidRDefault="00B5302B" w:rsidP="00CB11F0">
            <w:pPr>
              <w:pStyle w:val="Tabelaglowka"/>
              <w:rPr>
                <w:rFonts w:ascii="Times New Roman" w:hAnsi="Times New Roman" w:cs="Times New Roman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</w:rPr>
              <w:t>Ocena bardzo dobra i celująca</w:t>
            </w:r>
          </w:p>
          <w:p w:rsidR="00B5302B" w:rsidRPr="00B5302B" w:rsidRDefault="00B5302B" w:rsidP="00CB11F0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oraz:</w:t>
            </w:r>
          </w:p>
        </w:tc>
      </w:tr>
      <w:tr w:rsidR="00B5302B" w:rsidRPr="00B5302B" w:rsidTr="00CB11F0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informuje, na czym polega zjawisko fotoelektryczne; posługuje się pojęciem fotonu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posługuje się pojęciem widma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opisuje jakościowo uproszczony model budowy atomu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przeprowadza doświadczenia, korzystając z ich opisu: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obserwuje promieniowanie termiczne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obserwuje widma żarówki i świetlówki;</w:t>
            </w:r>
          </w:p>
          <w:p w:rsidR="00B5302B" w:rsidRPr="00B5302B" w:rsidRDefault="00B5302B" w:rsidP="00CB11F0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przedstawia wyniki obserwacji,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formułuje wnioski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proste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zadania</w:t>
            </w:r>
            <w:r w:rsidRPr="00B53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lub problemy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 z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działu fizyka atomowa, wyodrębnia z tekstów i ilustracji informacje kluczowe, wykonuje obliczenia i 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zapisuje wynik zgodnie z zasadami zaokrąglania, z zachowaniem liczby cyfr znaczących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, ustala odpowiedzi, czytelnie przedstawia odpowiedzi i rozwiązania</w:t>
            </w:r>
          </w:p>
          <w:p w:rsidR="00B5302B" w:rsidRPr="00B5302B" w:rsidRDefault="00B5302B" w:rsidP="00CB11F0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opisuje zjawisko fotoelektryczne jako wywołane tylko przez promieniowanie o częstotliwości większej od granicznej; wskazuje i opisuje przykłady tego zjawiska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opisuje dualizm korpuskularno-falowy światła; wyjaśnia pojęcie fotonu oraz jego energii;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interpretuje wzór na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energię fotonu,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stosuje go do obliczeń 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pojęciami </w:t>
            </w:r>
            <w:proofErr w:type="spellStart"/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elektronowoltu</w:t>
            </w:r>
            <w:proofErr w:type="spellEnd"/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i pracy wyjścia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opisuje zjawisko fotochemiczne jako wywoływane tylko przez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promieniowanie o częstotliwości równej lub większej od granicznej, wskazuje jego przykłady w 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otaczającej rzeczywistości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wynik obserwacji promieniowania termicznego, formułuje wniosek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analizuje na wybranych przykładach promieniowanie termiczne  ciał i jego zależność od temperatury, wskazuje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przykłady wykorzystania tej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zależności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porównuje widma żarówki i świetlówki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rozróżnia widma ciągłe i liniowe oraz widma emisyjne i absorpcyjne; opisuje jakościowo pochodzenie widm emisyjnych i absorpcyjnych gazów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analizuje i porównuje widma emisyjne i 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absorpcyjne tej samej substancji, opisuje je jakościowo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posługuje się pojęciem orbit dozwolonych; informuje, że energia elektronu w atomie nie może być dowolna, opisuje jakościowo jej zależność od odległości elektronu od jądra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rozróżnia stan podstawowy atomu i jego stany wzbudzone; interpretuje linie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widmowe jako skutek przejść między poziomami energetycznymi w atomach w związku z emisją lub absorpcją kwantu światła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opisuje zjawisko jonizacji jako wywoływane tylko przez promieniowanie o częstotliwości większej od granicznej; posługuje się pojęciem energii jonizacji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opisuje widmo wodoru na podstawie zdjęcia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rozwiązuje typowe zadania lub problemy z działu fizyka atomowa, wyodrębnia z tekstów i ilustracji informacje kluczowe; posługuje się tablicami fizycznymi oraz kartą wybranych wzorów i stałych; stosuje do obliczeń związek gęstości z masą i objętością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;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wykonuje obliczenia, posługując się kalkulatorem; ustala i/lub uzasadnia odpowiedzi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dokonuje syntezy wiedzy z rozdziału </w:t>
            </w:r>
            <w:r w:rsidRPr="00B5302B">
              <w:rPr>
                <w:rFonts w:ascii="Times New Roman" w:hAnsi="Times New Roman" w:cs="Times New Roman"/>
                <w:iCs/>
                <w:color w:val="0D0D0D" w:themeColor="text1" w:themeTint="F2"/>
              </w:rPr>
              <w:t>Fizyka atomowa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; przedstawia najważniejsze pojęcia, zasady i zależności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informacjami pochodzącymi z analizy przedstawionych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materiałów źródłowych dotyczących treści tego rozdziału, 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prezentuje efekty własnej pracy, np.: doświadczeń domowych i obserwacji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wyjaśnia na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przykładach mechanizm zjawiska fotoelektrycznego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stosuje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do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wyjaśniania zjawisk wzór na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energię fotonu 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wykorzystuje pojęcia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energii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fotonu oraz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pracy wyjścia w analizie bilansu energetycznego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zjawiska fotoelektrycznego, wyznacza energię kinetyczną wybitego elektronu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wyjaśnia, dlaczego prążki 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 xml:space="preserve">w widmach emisyjnych i absorpcyjnych dla danego gazu przy tych samych częstotliwościach znajdują się  w tych samych miejscach 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rozwiązuje złożone (typowe) zadania lub problemy z działu fizyka atomowa, ilustruje i/lub uzasadnia zależności, odpowiedzi lub stwierdzenia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posługuje się informacjami pochodzącymi z analizy materiałów źródłowych, które dotyczą treści tego rozdziału, w szczególności:</w:t>
            </w:r>
            <w:r w:rsidRPr="00B5302B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 zjawisk fotoelektrycznego i fotochemicznego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 oraz natury światła, historii odkryć kluczowych dla rozwoju kwantowej teorii promieniowania (założenie Plancka), wykorzystania analizy promieniowania (widm) podczas poznawania budowy gwiazd i jako metody współczesnej kryminalistyki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planuje przebieg wybranych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doświadczeń domowych i obserwacji, formułuje i weryfikuje hipotezy; prezentuje przedstawiony projekt związany z tematyką tego rozdziału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02B" w:rsidRPr="00B5302B" w:rsidRDefault="00B5302B" w:rsidP="008D4379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rozwiązuje złożone (nietypowe) zadania lub problemy dotyczące treści rozdziału</w:t>
            </w:r>
            <w:r w:rsidRPr="00B5302B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Fizyka atomowa</w:t>
            </w:r>
            <w:r w:rsidRPr="00B5302B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,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>ilustruje i/lub uzasadnia zależności, odpowiedzi lub stwierdzenia</w:t>
            </w:r>
          </w:p>
          <w:p w:rsidR="00B5302B" w:rsidRPr="00B5302B" w:rsidRDefault="00B5302B" w:rsidP="008D4379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t xml:space="preserve">realizuje i prezentuje własny projekt związany z tematyką tego rozdziału; planuje i modyfikuje przebieg doświadczeń </w:t>
            </w:r>
            <w:r w:rsidRPr="00B5302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domowych oraz obserwacji, formułuje i weryfikuje hipotezy </w:t>
            </w:r>
          </w:p>
          <w:p w:rsidR="00B5302B" w:rsidRPr="00B5302B" w:rsidRDefault="00B5302B" w:rsidP="00CB11F0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B5302B" w:rsidRPr="00FB5D69" w:rsidRDefault="00FB5D69" w:rsidP="00FB5D69">
      <w:pPr>
        <w:pStyle w:val="Nagwek2"/>
        <w:jc w:val="both"/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lastRenderedPageBreak/>
        <w:t xml:space="preserve"> </w:t>
      </w:r>
    </w:p>
    <w:p w:rsidR="006B79F3" w:rsidRPr="00B5302B" w:rsidRDefault="00FB5D69" w:rsidP="006B79F3">
      <w:pPr>
        <w:pStyle w:val="Nagwek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 xml:space="preserve">   </w:t>
      </w:r>
      <w:r w:rsidR="006B79F3" w:rsidRPr="00B5302B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 xml:space="preserve"> </w:t>
      </w:r>
      <w:r w:rsidR="006B79F3" w:rsidRPr="00B5302B">
        <w:rPr>
          <w:rFonts w:ascii="Times New Roman" w:hAnsi="Times New Roman" w:cs="Times New Roman"/>
          <w:b w:val="0"/>
          <w:sz w:val="24"/>
          <w:szCs w:val="24"/>
        </w:rPr>
        <w:t>STOPIEŃ NIEDOSTATECZNY</w:t>
      </w:r>
    </w:p>
    <w:p w:rsidR="006B79F3" w:rsidRPr="00B5302B" w:rsidRDefault="006B79F3" w:rsidP="006B79F3">
      <w:pPr>
        <w:ind w:firstLine="426"/>
        <w:jc w:val="both"/>
        <w:rPr>
          <w:rFonts w:ascii="Times New Roman" w:hAnsi="Times New Roman" w:cs="Times New Roman"/>
        </w:rPr>
      </w:pPr>
      <w:r w:rsidRPr="00B5302B">
        <w:rPr>
          <w:rFonts w:ascii="Times New Roman" w:hAnsi="Times New Roman" w:cs="Times New Roman"/>
        </w:rPr>
        <w:t>Uczeń nie opanował podstawowej wiedzy z zakresu zajęć edukacyjnych  a posiadane braki uniemożliwiają dalsze zdobywanie wiedzy z zakresu fizyki; nie jest w stanie nawet przy pomocy nauczyciela konsultanta rozwiązać zadań praktycznych lub teoretycznych o elementarnym stopniu trudności.</w:t>
      </w:r>
    </w:p>
    <w:p w:rsidR="006B79F3" w:rsidRPr="00B5302B" w:rsidRDefault="006B79F3" w:rsidP="006B79F3">
      <w:pPr>
        <w:pStyle w:val="Nagwek1"/>
        <w:kinsoku w:val="0"/>
        <w:overflowPunct w:val="0"/>
        <w:spacing w:before="114"/>
        <w:ind w:left="0"/>
        <w:rPr>
          <w:rFonts w:ascii="Times New Roman" w:hAnsi="Times New Roman" w:cs="Times New Roman"/>
          <w:color w:val="221F1F"/>
          <w:w w:val="105"/>
          <w:sz w:val="24"/>
          <w:szCs w:val="24"/>
        </w:rPr>
      </w:pPr>
    </w:p>
    <w:p w:rsidR="006B79F3" w:rsidRPr="00B5302B" w:rsidRDefault="006B79F3" w:rsidP="006B79F3">
      <w:pPr>
        <w:pStyle w:val="Nagwek1"/>
        <w:kinsoku w:val="0"/>
        <w:overflowPunct w:val="0"/>
        <w:spacing w:before="114"/>
        <w:ind w:left="0"/>
        <w:rPr>
          <w:rFonts w:ascii="Times New Roman" w:hAnsi="Times New Roman" w:cs="Times New Roman"/>
          <w:color w:val="221F1F"/>
          <w:w w:val="105"/>
          <w:sz w:val="24"/>
          <w:szCs w:val="24"/>
        </w:rPr>
      </w:pPr>
      <w:r w:rsidRPr="00B5302B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   Warunki i tryb uzyskiwania oceny wyższej niż przewidywana</w:t>
      </w:r>
    </w:p>
    <w:p w:rsidR="006B79F3" w:rsidRPr="00B5302B" w:rsidRDefault="006B79F3" w:rsidP="006B79F3">
      <w:pPr>
        <w:pStyle w:val="Tekstpodstawowy"/>
        <w:spacing w:line="276" w:lineRule="auto"/>
        <w:ind w:firstLine="323"/>
        <w:rPr>
          <w:rFonts w:ascii="Times New Roman" w:hAnsi="Times New Roman" w:cs="Times New Roman"/>
          <w:sz w:val="24"/>
          <w:szCs w:val="24"/>
        </w:rPr>
      </w:pPr>
    </w:p>
    <w:p w:rsidR="006B79F3" w:rsidRPr="00B5302B" w:rsidRDefault="006B79F3" w:rsidP="006B79F3">
      <w:pPr>
        <w:pStyle w:val="Tekstpodstawowy"/>
        <w:spacing w:line="276" w:lineRule="auto"/>
        <w:ind w:firstLine="323"/>
        <w:rPr>
          <w:rFonts w:ascii="Times New Roman" w:hAnsi="Times New Roman" w:cs="Times New Roman"/>
          <w:color w:val="FF0000"/>
          <w:sz w:val="24"/>
          <w:szCs w:val="24"/>
        </w:rPr>
      </w:pPr>
      <w:r w:rsidRPr="00B5302B">
        <w:rPr>
          <w:rFonts w:ascii="Times New Roman" w:hAnsi="Times New Roman" w:cs="Times New Roman"/>
          <w:color w:val="FF0000"/>
          <w:sz w:val="24"/>
          <w:szCs w:val="24"/>
        </w:rPr>
        <w:t>Zgodne z zapisami w statucie szkoły.</w:t>
      </w:r>
    </w:p>
    <w:p w:rsidR="006B79F3" w:rsidRPr="00B5302B" w:rsidRDefault="006B79F3" w:rsidP="006B79F3">
      <w:pPr>
        <w:pStyle w:val="Tekstpodstawowy"/>
        <w:kinsoku w:val="0"/>
        <w:overflowPunct w:val="0"/>
        <w:spacing w:before="120" w:after="240" w:line="360" w:lineRule="auto"/>
        <w:ind w:firstLine="323"/>
        <w:rPr>
          <w:rFonts w:ascii="Times New Roman" w:hAnsi="Times New Roman" w:cs="Times New Roman"/>
          <w:color w:val="FF0000"/>
          <w:w w:val="105"/>
          <w:sz w:val="24"/>
          <w:szCs w:val="24"/>
        </w:rPr>
      </w:pPr>
      <w:r w:rsidRPr="00B5302B">
        <w:rPr>
          <w:rFonts w:ascii="Times New Roman" w:hAnsi="Times New Roman" w:cs="Times New Roman"/>
          <w:color w:val="FF0000"/>
          <w:w w:val="105"/>
          <w:sz w:val="24"/>
          <w:szCs w:val="24"/>
        </w:rPr>
        <w:t>Szczegółowe warunki i sposób oceniania określa statut szkoły</w:t>
      </w:r>
    </w:p>
    <w:p w:rsidR="006B79F3" w:rsidRPr="00B5302B" w:rsidRDefault="00A35E62" w:rsidP="00B5302B">
      <w:pPr>
        <w:pStyle w:val="Tekstpodstawowy"/>
        <w:kinsoku w:val="0"/>
        <w:overflowPunct w:val="0"/>
        <w:spacing w:before="120" w:after="240" w:line="360" w:lineRule="auto"/>
        <w:ind w:firstLine="323"/>
        <w:rPr>
          <w:rFonts w:ascii="Times New Roman" w:hAnsi="Times New Roman" w:cs="Times New Roman"/>
          <w:w w:val="105"/>
          <w:sz w:val="24"/>
          <w:szCs w:val="24"/>
        </w:rPr>
        <w:sectPr w:rsidR="006B79F3" w:rsidRPr="00B5302B" w:rsidSect="00643E59">
          <w:headerReference w:type="default" r:id="rId8"/>
          <w:footerReference w:type="default" r:id="rId9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 w:rsidRPr="00B5302B">
        <w:rPr>
          <w:rFonts w:ascii="Times New Roman" w:hAnsi="Times New Roman" w:cs="Times New Roman"/>
          <w:sz w:val="24"/>
          <w:szCs w:val="24"/>
        </w:rPr>
        <w:t xml:space="preserve">Zmodyfikowany </w:t>
      </w:r>
      <w:r w:rsidR="006B79F3" w:rsidRPr="00B5302B">
        <w:rPr>
          <w:rFonts w:ascii="Times New Roman" w:hAnsi="Times New Roman" w:cs="Times New Roman"/>
          <w:sz w:val="24"/>
          <w:szCs w:val="24"/>
        </w:rPr>
        <w:t xml:space="preserve"> „Przedmiotowy system oceniania – Odkryć fizykę zakres podstawowy  </w:t>
      </w:r>
      <w:r w:rsidR="00B5302B">
        <w:rPr>
          <w:rFonts w:ascii="Times New Roman" w:hAnsi="Times New Roman" w:cs="Times New Roman"/>
          <w:sz w:val="24"/>
          <w:szCs w:val="24"/>
        </w:rPr>
        <w:t>klasa 3</w:t>
      </w:r>
      <w:r w:rsidR="006B79F3" w:rsidRPr="00B5302B">
        <w:rPr>
          <w:rFonts w:ascii="Times New Roman" w:hAnsi="Times New Roman" w:cs="Times New Roman"/>
          <w:sz w:val="24"/>
          <w:szCs w:val="24"/>
        </w:rPr>
        <w:t xml:space="preserve"> – Nowa Era” autorstwa Teresy Szalews</w:t>
      </w:r>
      <w:r w:rsidR="00B5302B">
        <w:rPr>
          <w:rFonts w:ascii="Times New Roman" w:hAnsi="Times New Roman" w:cs="Times New Roman"/>
          <w:sz w:val="24"/>
          <w:szCs w:val="24"/>
        </w:rPr>
        <w:t>kie</w:t>
      </w:r>
      <w:r w:rsidR="00FB5D69">
        <w:rPr>
          <w:rFonts w:ascii="Times New Roman" w:hAnsi="Times New Roman" w:cs="Times New Roman"/>
          <w:sz w:val="24"/>
          <w:szCs w:val="24"/>
        </w:rPr>
        <w:t>j</w:t>
      </w:r>
    </w:p>
    <w:p w:rsidR="00B5302B" w:rsidRPr="00B5302B" w:rsidRDefault="00B5302B" w:rsidP="00FB5D69"/>
    <w:sectPr w:rsidR="00B5302B" w:rsidRPr="00B5302B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77" w:rsidRDefault="00864A77" w:rsidP="004C41F6">
      <w:r>
        <w:separator/>
      </w:r>
    </w:p>
  </w:endnote>
  <w:endnote w:type="continuationSeparator" w:id="0">
    <w:p w:rsidR="00864A77" w:rsidRDefault="00864A77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3" w:rsidRPr="00824C51" w:rsidRDefault="006B79F3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6B79F3" w:rsidRDefault="006B7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77" w:rsidRDefault="00864A77" w:rsidP="004C41F6">
      <w:r>
        <w:separator/>
      </w:r>
    </w:p>
  </w:footnote>
  <w:footnote w:type="continuationSeparator" w:id="0">
    <w:p w:rsidR="00864A77" w:rsidRDefault="00864A77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3" w:rsidRDefault="00E4285C">
    <w:pPr>
      <w:pStyle w:val="Nagwek"/>
    </w:pPr>
    <w:r>
      <w:rPr>
        <w:noProof/>
      </w:rPr>
      <w:pict>
        <v:group id="Group 927" o:spid="_x0000_s4098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410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409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097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6B79F3" w:rsidRPr="00B26112" w:rsidRDefault="00E4285C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6B79F3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6A1ACE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13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6B79F3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6B79F3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6B79F3" w:rsidRPr="006B79F3" w:rsidRDefault="006B79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677"/>
        </w:tabs>
        <w:ind w:left="657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643E59"/>
    <w:rsid w:val="000E6F33"/>
    <w:rsid w:val="001227CD"/>
    <w:rsid w:val="001A4116"/>
    <w:rsid w:val="00276243"/>
    <w:rsid w:val="00325B71"/>
    <w:rsid w:val="00326AD8"/>
    <w:rsid w:val="00330D9D"/>
    <w:rsid w:val="003F3278"/>
    <w:rsid w:val="004A2F07"/>
    <w:rsid w:val="004C41F6"/>
    <w:rsid w:val="00531C14"/>
    <w:rsid w:val="005932CB"/>
    <w:rsid w:val="005F0D9F"/>
    <w:rsid w:val="006153A2"/>
    <w:rsid w:val="00643E59"/>
    <w:rsid w:val="00684BAB"/>
    <w:rsid w:val="006A1ACE"/>
    <w:rsid w:val="006B79F3"/>
    <w:rsid w:val="00721F97"/>
    <w:rsid w:val="00864A77"/>
    <w:rsid w:val="008D4379"/>
    <w:rsid w:val="008F7789"/>
    <w:rsid w:val="00960D06"/>
    <w:rsid w:val="009A1AEE"/>
    <w:rsid w:val="009F276C"/>
    <w:rsid w:val="00A35E62"/>
    <w:rsid w:val="00B0753D"/>
    <w:rsid w:val="00B13884"/>
    <w:rsid w:val="00B5302B"/>
    <w:rsid w:val="00BB55D8"/>
    <w:rsid w:val="00BC05E8"/>
    <w:rsid w:val="00BE187C"/>
    <w:rsid w:val="00BF2C1A"/>
    <w:rsid w:val="00C92CF0"/>
    <w:rsid w:val="00DB7079"/>
    <w:rsid w:val="00E4285C"/>
    <w:rsid w:val="00ED6BDC"/>
    <w:rsid w:val="00F90F47"/>
    <w:rsid w:val="00F93D84"/>
    <w:rsid w:val="00FB5D69"/>
    <w:rsid w:val="00FE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4BA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4BAB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84BAB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4BAB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684B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684BAB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684BAB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B79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abelaglowka">
    <w:name w:val="Tabela: glowka"/>
    <w:basedOn w:val="Normalny"/>
    <w:uiPriority w:val="99"/>
    <w:rsid w:val="006B79F3"/>
    <w:pPr>
      <w:widowControl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  <w:style w:type="paragraph" w:customStyle="1" w:styleId="Tabelakomorka-punktykropki">
    <w:name w:val="Tabela: komorka - punkty kropki"/>
    <w:basedOn w:val="Normalny"/>
    <w:uiPriority w:val="99"/>
    <w:rsid w:val="006B79F3"/>
    <w:pPr>
      <w:widowControl/>
      <w:tabs>
        <w:tab w:val="left" w:pos="170"/>
      </w:tabs>
      <w:spacing w:line="288" w:lineRule="auto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02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F7AD-0D49-4919-B621-18E748F7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2934</Words>
  <Characters>17605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Bonia</cp:lastModifiedBy>
  <cp:revision>6</cp:revision>
  <dcterms:created xsi:type="dcterms:W3CDTF">2022-09-06T05:01:00Z</dcterms:created>
  <dcterms:modified xsi:type="dcterms:W3CDTF">2022-09-07T05:19:00Z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